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D951" w14:textId="6CFF69B4" w:rsidR="00C52B7D" w:rsidRPr="00303450" w:rsidRDefault="00C52B7D" w:rsidP="00AE53A3">
      <w:pPr>
        <w:ind w:firstLine="567"/>
        <w:jc w:val="both"/>
        <w:rPr>
          <w:b/>
          <w:i/>
          <w:iCs/>
          <w:sz w:val="36"/>
          <w:szCs w:val="36"/>
        </w:rPr>
      </w:pPr>
      <w:proofErr w:type="spellStart"/>
      <w:r w:rsidRPr="00CD6DA1">
        <w:rPr>
          <w:b/>
          <w:i/>
          <w:iCs/>
          <w:sz w:val="36"/>
          <w:szCs w:val="36"/>
        </w:rPr>
        <w:t>Про</w:t>
      </w:r>
      <w:r w:rsidR="00662006" w:rsidRPr="00CD6DA1">
        <w:rPr>
          <w:b/>
          <w:i/>
          <w:iCs/>
          <w:sz w:val="36"/>
          <w:szCs w:val="36"/>
        </w:rPr>
        <w:t>є</w:t>
      </w:r>
      <w:r w:rsidRPr="00CD6DA1">
        <w:rPr>
          <w:b/>
          <w:i/>
          <w:iCs/>
          <w:sz w:val="36"/>
          <w:szCs w:val="36"/>
        </w:rPr>
        <w:t>кти</w:t>
      </w:r>
      <w:proofErr w:type="spellEnd"/>
      <w:r w:rsidRPr="00CD6DA1">
        <w:rPr>
          <w:b/>
          <w:i/>
          <w:iCs/>
          <w:sz w:val="36"/>
          <w:szCs w:val="36"/>
        </w:rPr>
        <w:t xml:space="preserve">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1F0FE0">
        <w:rPr>
          <w:b/>
          <w:i/>
          <w:iCs/>
          <w:sz w:val="36"/>
          <w:szCs w:val="36"/>
        </w:rPr>
        <w:t>26</w:t>
      </w:r>
      <w:r w:rsidR="00C04920">
        <w:rPr>
          <w:b/>
          <w:i/>
          <w:iCs/>
          <w:sz w:val="36"/>
          <w:szCs w:val="36"/>
        </w:rPr>
        <w:t xml:space="preserve"> - </w:t>
      </w:r>
      <w:r w:rsidR="000B7ACF">
        <w:rPr>
          <w:b/>
          <w:i/>
          <w:iCs/>
          <w:sz w:val="36"/>
          <w:szCs w:val="36"/>
        </w:rPr>
        <w:t>3</w:t>
      </w:r>
      <w:r w:rsidR="001F0FE0">
        <w:rPr>
          <w:b/>
          <w:i/>
          <w:iCs/>
          <w:sz w:val="36"/>
          <w:szCs w:val="36"/>
        </w:rPr>
        <w:t>0</w:t>
      </w:r>
      <w:r w:rsidR="00C41645">
        <w:rPr>
          <w:b/>
          <w:i/>
          <w:iCs/>
          <w:sz w:val="36"/>
          <w:szCs w:val="36"/>
        </w:rPr>
        <w:t xml:space="preserve"> травня </w:t>
      </w:r>
      <w:r w:rsidRPr="00303450">
        <w:rPr>
          <w:b/>
          <w:i/>
          <w:iCs/>
          <w:sz w:val="36"/>
          <w:szCs w:val="36"/>
        </w:rPr>
        <w:t>202</w:t>
      </w:r>
      <w:r w:rsidR="00A96541">
        <w:rPr>
          <w:b/>
          <w:i/>
          <w:iCs/>
          <w:sz w:val="36"/>
          <w:szCs w:val="36"/>
        </w:rPr>
        <w:t>5</w:t>
      </w:r>
      <w:r w:rsidRPr="00303450">
        <w:rPr>
          <w:b/>
          <w:i/>
          <w:iCs/>
          <w:sz w:val="36"/>
          <w:szCs w:val="36"/>
        </w:rPr>
        <w:t xml:space="preserve">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4A9404DB" w14:textId="468072B3" w:rsidR="00E514A1" w:rsidRPr="00AE6257" w:rsidRDefault="00E514A1" w:rsidP="00E514A1">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001C0780">
        <w:rPr>
          <w:b/>
          <w:sz w:val="36"/>
          <w:szCs w:val="36"/>
        </w:rPr>
        <w:t>п</w:t>
      </w:r>
      <w:r w:rsidR="001C0780" w:rsidRPr="001C0780">
        <w:rPr>
          <w:b/>
          <w:sz w:val="36"/>
          <w:szCs w:val="36"/>
        </w:rPr>
        <w:t>останов</w:t>
      </w:r>
      <w:r w:rsidR="001C0780">
        <w:rPr>
          <w:b/>
          <w:sz w:val="36"/>
          <w:szCs w:val="36"/>
        </w:rPr>
        <w:t>и</w:t>
      </w:r>
      <w:r w:rsidR="001C0780" w:rsidRPr="001C0780">
        <w:rPr>
          <w:b/>
          <w:sz w:val="36"/>
          <w:szCs w:val="36"/>
        </w:rPr>
        <w:t xml:space="preserve"> КМУ </w:t>
      </w:r>
      <w:r w:rsidR="001C0780">
        <w:rPr>
          <w:b/>
          <w:sz w:val="36"/>
          <w:szCs w:val="36"/>
        </w:rPr>
        <w:t>«</w:t>
      </w:r>
      <w:r w:rsidR="003075C5" w:rsidRPr="003075C5">
        <w:rPr>
          <w:b/>
          <w:sz w:val="36"/>
          <w:szCs w:val="36"/>
        </w:rPr>
        <w:t>Про внесення змін до переліку видів діяльності, здійснення яких стимулюється шляхом створення правового режиму Дія Сіті</w:t>
      </w:r>
      <w:r w:rsidR="00AF5CC9">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sidR="003075C5">
        <w:rPr>
          <w:b/>
          <w:sz w:val="36"/>
          <w:szCs w:val="36"/>
        </w:rPr>
        <w:t>40</w:t>
      </w:r>
      <w:r w:rsidR="001C0780">
        <w:rPr>
          <w:b/>
          <w:sz w:val="36"/>
          <w:szCs w:val="36"/>
        </w:rPr>
        <w:t>14</w:t>
      </w:r>
      <w:r w:rsidRPr="00AE6257">
        <w:rPr>
          <w:b/>
          <w:sz w:val="36"/>
          <w:szCs w:val="36"/>
        </w:rPr>
        <w:t xml:space="preserve">, розробник </w:t>
      </w:r>
      <w:r>
        <w:rPr>
          <w:b/>
          <w:sz w:val="36"/>
          <w:szCs w:val="36"/>
        </w:rPr>
        <w:t>–</w:t>
      </w:r>
      <w:r w:rsidRPr="00AE6257">
        <w:rPr>
          <w:b/>
          <w:sz w:val="36"/>
          <w:szCs w:val="36"/>
        </w:rPr>
        <w:t xml:space="preserve"> </w:t>
      </w:r>
      <w:proofErr w:type="spellStart"/>
      <w:r w:rsidR="00580B3D">
        <w:rPr>
          <w:b/>
          <w:sz w:val="36"/>
          <w:szCs w:val="36"/>
        </w:rPr>
        <w:t>Мін</w:t>
      </w:r>
      <w:r w:rsidR="001C0780">
        <w:rPr>
          <w:b/>
          <w:sz w:val="36"/>
          <w:szCs w:val="36"/>
        </w:rPr>
        <w:t>цифри</w:t>
      </w:r>
      <w:proofErr w:type="spellEnd"/>
      <w:r w:rsidRPr="00AE6257">
        <w:rPr>
          <w:b/>
          <w:sz w:val="36"/>
          <w:szCs w:val="36"/>
        </w:rPr>
        <w:t>.</w:t>
      </w:r>
    </w:p>
    <w:p w14:paraId="30E482BE" w14:textId="48BD1A03" w:rsidR="0009263A" w:rsidRDefault="00AD3F59" w:rsidP="001F0FE0">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3075C5" w:rsidRPr="003075C5">
        <w:rPr>
          <w:bCs/>
          <w:szCs w:val="28"/>
        </w:rPr>
        <w:t>розширення видів діяльності, що визначені переліком видів діяльності, здійснення яких стимулюється шляхом створення правового режиму Дія Сіті, затвердженим постановою Кабінету Міністрів України від 19 квітня 2022 року № 467</w:t>
      </w:r>
      <w:r w:rsidR="003075C5">
        <w:rPr>
          <w:bCs/>
          <w:szCs w:val="28"/>
        </w:rPr>
        <w:t>.</w:t>
      </w:r>
    </w:p>
    <w:p w14:paraId="095CC697" w14:textId="46386342" w:rsidR="003075C5" w:rsidRDefault="003075C5" w:rsidP="001F0FE0">
      <w:pPr>
        <w:widowControl w:val="0"/>
        <w:ind w:right="102" w:firstLine="708"/>
        <w:jc w:val="both"/>
        <w:rPr>
          <w:bCs/>
          <w:szCs w:val="28"/>
        </w:rPr>
      </w:pPr>
      <w:r w:rsidRPr="003075C5">
        <w:rPr>
          <w:bCs/>
          <w:szCs w:val="28"/>
        </w:rPr>
        <w:t xml:space="preserve">Проектом </w:t>
      </w:r>
      <w:proofErr w:type="spellStart"/>
      <w:r w:rsidRPr="003075C5">
        <w:rPr>
          <w:bCs/>
          <w:szCs w:val="28"/>
        </w:rPr>
        <w:t>акта</w:t>
      </w:r>
      <w:proofErr w:type="spellEnd"/>
      <w:r w:rsidRPr="003075C5">
        <w:rPr>
          <w:bCs/>
          <w:szCs w:val="28"/>
        </w:rPr>
        <w:t xml:space="preserve"> передбачається внесення змін до Переліку шляхом розширення видів діяльності резидентів Дія Сіті з метою надання можливості набути </w:t>
      </w:r>
      <w:proofErr w:type="spellStart"/>
      <w:r w:rsidRPr="003075C5">
        <w:rPr>
          <w:bCs/>
          <w:szCs w:val="28"/>
        </w:rPr>
        <w:t>резидентство</w:t>
      </w:r>
      <w:proofErr w:type="spellEnd"/>
      <w:r w:rsidRPr="003075C5">
        <w:rPr>
          <w:bCs/>
          <w:szCs w:val="28"/>
        </w:rPr>
        <w:t xml:space="preserve"> Дія Сіті компаніям, основні види діяльності яких передбачають: діяльність у сфері інжинірингу із розроблення проектувальником проектної документації з використанням будівельного інформаційного моделювання (BIM-технологій); та діяльність із обробки аудіовізуальних творів (в тому числі </w:t>
      </w:r>
      <w:proofErr w:type="spellStart"/>
      <w:r w:rsidRPr="003075C5">
        <w:rPr>
          <w:bCs/>
          <w:szCs w:val="28"/>
        </w:rPr>
        <w:t>поствиробнича</w:t>
      </w:r>
      <w:proofErr w:type="spellEnd"/>
      <w:r w:rsidRPr="003075C5">
        <w:rPr>
          <w:bCs/>
          <w:szCs w:val="28"/>
        </w:rPr>
        <w:t xml:space="preserve"> діяльність, комп'ютерна графіка, анімація та спецефекти), вироблення фонограми.</w:t>
      </w:r>
    </w:p>
    <w:p w14:paraId="7C5D92F5" w14:textId="77777777" w:rsidR="00C7161F" w:rsidRDefault="00C7161F" w:rsidP="001F0FE0">
      <w:pPr>
        <w:widowControl w:val="0"/>
        <w:ind w:right="102" w:firstLine="708"/>
        <w:jc w:val="both"/>
        <w:rPr>
          <w:bCs/>
          <w:szCs w:val="28"/>
        </w:rPr>
      </w:pPr>
    </w:p>
    <w:p w14:paraId="4128722B" w14:textId="707D16AF" w:rsidR="00C7161F" w:rsidRPr="00AE6257" w:rsidRDefault="00C7161F" w:rsidP="00C7161F">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1C0780">
        <w:rPr>
          <w:b/>
          <w:sz w:val="36"/>
          <w:szCs w:val="36"/>
        </w:rPr>
        <w:t>останов</w:t>
      </w:r>
      <w:r>
        <w:rPr>
          <w:b/>
          <w:sz w:val="36"/>
          <w:szCs w:val="36"/>
        </w:rPr>
        <w:t>и</w:t>
      </w:r>
      <w:r w:rsidRPr="001C0780">
        <w:rPr>
          <w:b/>
          <w:sz w:val="36"/>
          <w:szCs w:val="36"/>
        </w:rPr>
        <w:t xml:space="preserve"> КМУ </w:t>
      </w:r>
      <w:r>
        <w:rPr>
          <w:b/>
          <w:sz w:val="36"/>
          <w:szCs w:val="36"/>
        </w:rPr>
        <w:t>«</w:t>
      </w:r>
      <w:r w:rsidRPr="00C7161F">
        <w:rPr>
          <w:b/>
          <w:sz w:val="36"/>
          <w:szCs w:val="36"/>
        </w:rPr>
        <w:t>Про затвердження Положення про спеціальний дитячий садок</w:t>
      </w:r>
      <w:r>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2820/2</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МОН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5EFE8E5A" w14:textId="77777777" w:rsidR="00C7161F" w:rsidRDefault="00C7161F" w:rsidP="001F0FE0">
      <w:pPr>
        <w:widowControl w:val="0"/>
        <w:ind w:right="102" w:firstLine="708"/>
        <w:jc w:val="both"/>
        <w:rPr>
          <w:bCs/>
          <w:szCs w:val="28"/>
        </w:rPr>
      </w:pPr>
      <w:r w:rsidRPr="00C7161F">
        <w:rPr>
          <w:bCs/>
          <w:szCs w:val="28"/>
        </w:rPr>
        <w:t xml:space="preserve">Основною ціллю державного регулювання є створення передумов для покращення якості надання послуг у сфері дошкільної освіти дітям з особливими освітніми потребами, які здобувають дошкільну освіту у спеціальних дитячих садках та дошкільних підрозділах закладів загальної середньої освіти. </w:t>
      </w:r>
    </w:p>
    <w:p w14:paraId="5799825B" w14:textId="77777777" w:rsidR="00C7161F" w:rsidRDefault="00C7161F" w:rsidP="001F0FE0">
      <w:pPr>
        <w:widowControl w:val="0"/>
        <w:ind w:right="102" w:firstLine="708"/>
        <w:jc w:val="both"/>
        <w:rPr>
          <w:bCs/>
          <w:szCs w:val="28"/>
        </w:rPr>
      </w:pPr>
      <w:r w:rsidRPr="00C7161F">
        <w:rPr>
          <w:bCs/>
          <w:szCs w:val="28"/>
        </w:rPr>
        <w:t xml:space="preserve">Прийняття запропонованого регуляторного </w:t>
      </w:r>
      <w:proofErr w:type="spellStart"/>
      <w:r w:rsidRPr="00C7161F">
        <w:rPr>
          <w:bCs/>
          <w:szCs w:val="28"/>
        </w:rPr>
        <w:t>акта</w:t>
      </w:r>
      <w:proofErr w:type="spellEnd"/>
      <w:r w:rsidRPr="00C7161F">
        <w:rPr>
          <w:bCs/>
          <w:szCs w:val="28"/>
        </w:rPr>
        <w:t xml:space="preserve"> дозволить: </w:t>
      </w:r>
    </w:p>
    <w:p w14:paraId="7FEAA25D" w14:textId="77777777" w:rsidR="00C7161F" w:rsidRDefault="00C7161F" w:rsidP="001F0FE0">
      <w:pPr>
        <w:widowControl w:val="0"/>
        <w:ind w:right="102" w:firstLine="708"/>
        <w:jc w:val="both"/>
        <w:rPr>
          <w:bCs/>
          <w:szCs w:val="28"/>
        </w:rPr>
      </w:pPr>
      <w:r w:rsidRPr="00C7161F">
        <w:rPr>
          <w:bCs/>
          <w:szCs w:val="28"/>
        </w:rPr>
        <w:t>- підвищити доступність та ефективність забезпечення дітей з особливими освітніми потребами спеціальною освітою, надання психолого-педагогічних та корекційно-</w:t>
      </w:r>
      <w:proofErr w:type="spellStart"/>
      <w:r w:rsidRPr="00C7161F">
        <w:rPr>
          <w:bCs/>
          <w:szCs w:val="28"/>
        </w:rPr>
        <w:t>розвиткових</w:t>
      </w:r>
      <w:proofErr w:type="spellEnd"/>
      <w:r w:rsidRPr="00C7161F">
        <w:rPr>
          <w:bCs/>
          <w:szCs w:val="28"/>
        </w:rPr>
        <w:t xml:space="preserve"> послуг (допомоги) вихованцям спеціальних дитячих садків;</w:t>
      </w:r>
    </w:p>
    <w:p w14:paraId="1A9FAE61" w14:textId="77777777" w:rsidR="00C7161F" w:rsidRDefault="00C7161F" w:rsidP="001F0FE0">
      <w:pPr>
        <w:widowControl w:val="0"/>
        <w:ind w:right="102" w:firstLine="708"/>
        <w:jc w:val="both"/>
        <w:rPr>
          <w:bCs/>
          <w:szCs w:val="28"/>
        </w:rPr>
      </w:pPr>
      <w:r w:rsidRPr="00C7161F">
        <w:rPr>
          <w:bCs/>
          <w:szCs w:val="28"/>
        </w:rPr>
        <w:t xml:space="preserve">- врегулювати роботу закладів дошкільної освіти за типом організації освітньої діяльність «спеціальний дитячий садок»; </w:t>
      </w:r>
    </w:p>
    <w:p w14:paraId="52242E07" w14:textId="77777777" w:rsidR="00C7161F" w:rsidRDefault="00C7161F" w:rsidP="001F0FE0">
      <w:pPr>
        <w:widowControl w:val="0"/>
        <w:ind w:right="102" w:firstLine="708"/>
        <w:jc w:val="both"/>
        <w:rPr>
          <w:bCs/>
          <w:szCs w:val="28"/>
        </w:rPr>
      </w:pPr>
      <w:r w:rsidRPr="00C7161F">
        <w:rPr>
          <w:bCs/>
          <w:szCs w:val="28"/>
        </w:rPr>
        <w:t xml:space="preserve">- оптимізувати механізм зарахування дітей з особливими освітніми потребами до спеціальних дитячих садочків; </w:t>
      </w:r>
    </w:p>
    <w:p w14:paraId="66CF7BD0" w14:textId="1DD010E0" w:rsidR="00C7161F" w:rsidRDefault="00C7161F" w:rsidP="001F0FE0">
      <w:pPr>
        <w:widowControl w:val="0"/>
        <w:ind w:right="102" w:firstLine="708"/>
        <w:jc w:val="both"/>
        <w:rPr>
          <w:bCs/>
          <w:szCs w:val="28"/>
        </w:rPr>
      </w:pPr>
      <w:r w:rsidRPr="00C7161F">
        <w:rPr>
          <w:bCs/>
          <w:szCs w:val="28"/>
        </w:rPr>
        <w:t>- удосконалити порядок утворення груп у спеціальному дитячому садку, який залежить від категорії (типу) особливих освітніх потреб (труднощів) та рекомендованого рівня підтримки дітей з особливими освітніми потребами.</w:t>
      </w:r>
    </w:p>
    <w:p w14:paraId="45F6031A" w14:textId="32B59502" w:rsidR="00506D24" w:rsidRDefault="00506D24" w:rsidP="001F0FE0">
      <w:pPr>
        <w:widowControl w:val="0"/>
        <w:ind w:right="102" w:firstLine="708"/>
        <w:jc w:val="both"/>
        <w:rPr>
          <w:bCs/>
          <w:szCs w:val="28"/>
        </w:rPr>
      </w:pPr>
      <w:r w:rsidRPr="00506D24">
        <w:rPr>
          <w:bCs/>
          <w:szCs w:val="28"/>
        </w:rPr>
        <w:t xml:space="preserve">Створення спеціальних дитячих садків сприятиме забезпеченню індивідуального підходу в організації освітнього процесу, підтримки розвитку дітей з особливими освітніми потребами та організації спеціальних умов для їхнього </w:t>
      </w:r>
      <w:r w:rsidRPr="00506D24">
        <w:rPr>
          <w:bCs/>
          <w:szCs w:val="28"/>
        </w:rPr>
        <w:lastRenderedPageBreak/>
        <w:t>повноцінного соціального та емоційного розвитку.</w:t>
      </w:r>
    </w:p>
    <w:p w14:paraId="40DC771B" w14:textId="77777777" w:rsidR="006F75CD" w:rsidRDefault="006F75CD" w:rsidP="001F0FE0">
      <w:pPr>
        <w:widowControl w:val="0"/>
        <w:ind w:right="102" w:firstLine="708"/>
        <w:jc w:val="both"/>
        <w:rPr>
          <w:bCs/>
          <w:szCs w:val="28"/>
        </w:rPr>
      </w:pPr>
    </w:p>
    <w:p w14:paraId="42BE6320" w14:textId="3E5EC9C4" w:rsidR="006F75CD" w:rsidRPr="00AE6257" w:rsidRDefault="006F75CD" w:rsidP="006F75CD">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1C0780">
        <w:rPr>
          <w:b/>
          <w:sz w:val="36"/>
          <w:szCs w:val="36"/>
        </w:rPr>
        <w:t>останов</w:t>
      </w:r>
      <w:r>
        <w:rPr>
          <w:b/>
          <w:sz w:val="36"/>
          <w:szCs w:val="36"/>
        </w:rPr>
        <w:t>и</w:t>
      </w:r>
      <w:r w:rsidRPr="001C0780">
        <w:rPr>
          <w:b/>
          <w:sz w:val="36"/>
          <w:szCs w:val="36"/>
        </w:rPr>
        <w:t xml:space="preserve"> КМУ </w:t>
      </w:r>
      <w:r>
        <w:rPr>
          <w:b/>
          <w:sz w:val="36"/>
          <w:szCs w:val="36"/>
        </w:rPr>
        <w:t>«</w:t>
      </w:r>
      <w:r w:rsidRPr="006F75CD">
        <w:rPr>
          <w:b/>
          <w:sz w:val="36"/>
          <w:szCs w:val="36"/>
        </w:rPr>
        <w:t>Про внесення змін до Ліцензійних умов провадження господарської діяльності з виробництва ветеринарних препаратів</w:t>
      </w:r>
      <w:r>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2663/1</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Держпродспоживслужба</w:t>
      </w:r>
      <w:proofErr w:type="spellEnd"/>
      <w:r>
        <w:rPr>
          <w:b/>
          <w:sz w:val="36"/>
          <w:szCs w:val="36"/>
        </w:rPr>
        <w:t xml:space="preserve">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0398AC2B" w14:textId="77777777" w:rsidR="006F75CD" w:rsidRDefault="006F75CD" w:rsidP="006F75CD">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6F75CD">
        <w:rPr>
          <w:bCs/>
          <w:szCs w:val="28"/>
        </w:rPr>
        <w:t xml:space="preserve">приведення </w:t>
      </w:r>
      <w:bookmarkStart w:id="0" w:name="_Hlk190183074"/>
      <w:r w:rsidRPr="006F75CD">
        <w:rPr>
          <w:bCs/>
          <w:szCs w:val="28"/>
        </w:rPr>
        <w:t>Ліцензійних умов провадження господарської діяльності з виробництва ветеринарних препаратів, затверджених постановою Кабінету Міністрів України від 03.10.2018 № 808 «Про затвердження Ліцензійних умов провадження господарської діяльності з виробництва ветеринарних препаратів» у відповідність до норм Закону України «Про ліцензування видів господарської діяльності» з урахуванням змін, внесених Законом України «Про внесення змін до деяких законодавчих актів України у зв’язку з прийняттям Закону України «Про адміністративну процедуру».</w:t>
      </w:r>
      <w:bookmarkEnd w:id="0"/>
    </w:p>
    <w:p w14:paraId="3B5026E5" w14:textId="77777777" w:rsidR="00711328" w:rsidRDefault="00711328" w:rsidP="006F75CD">
      <w:pPr>
        <w:widowControl w:val="0"/>
        <w:ind w:right="102" w:firstLine="708"/>
        <w:jc w:val="both"/>
        <w:rPr>
          <w:bCs/>
          <w:szCs w:val="28"/>
        </w:rPr>
      </w:pPr>
    </w:p>
    <w:p w14:paraId="7A11FCEE" w14:textId="1652AD81" w:rsidR="00711328" w:rsidRPr="00AE6257" w:rsidRDefault="00711328" w:rsidP="00711328">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Pr="00711328">
        <w:rPr>
          <w:b/>
          <w:sz w:val="36"/>
          <w:szCs w:val="36"/>
        </w:rPr>
        <w:t>ЗУ «Про внесення змін до деяких законів України щодо посилення незалежності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4071</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НКЕК</w:t>
      </w:r>
      <w:r w:rsidRPr="00AE6257">
        <w:rPr>
          <w:b/>
          <w:sz w:val="36"/>
          <w:szCs w:val="36"/>
        </w:rPr>
        <w:t>.</w:t>
      </w:r>
    </w:p>
    <w:p w14:paraId="6DBC80A5" w14:textId="1DEDF80A" w:rsidR="006F75CD" w:rsidRDefault="00711328" w:rsidP="001F0FE0">
      <w:pPr>
        <w:widowControl w:val="0"/>
        <w:ind w:right="102" w:firstLine="708"/>
        <w:jc w:val="both"/>
        <w:rPr>
          <w:bCs/>
          <w:szCs w:val="28"/>
        </w:rPr>
      </w:pPr>
      <w:proofErr w:type="spellStart"/>
      <w:r w:rsidRPr="00711328">
        <w:rPr>
          <w:bCs/>
          <w:szCs w:val="28"/>
        </w:rPr>
        <w:t>Проєкт</w:t>
      </w:r>
      <w:proofErr w:type="spellEnd"/>
      <w:r w:rsidRPr="00711328">
        <w:rPr>
          <w:bCs/>
          <w:szCs w:val="28"/>
        </w:rPr>
        <w:t xml:space="preserve"> </w:t>
      </w:r>
      <w:proofErr w:type="spellStart"/>
      <w:r w:rsidRPr="00711328">
        <w:rPr>
          <w:bCs/>
          <w:szCs w:val="28"/>
        </w:rPr>
        <w:t>акта</w:t>
      </w:r>
      <w:proofErr w:type="spellEnd"/>
      <w:r w:rsidRPr="00711328">
        <w:rPr>
          <w:bCs/>
          <w:szCs w:val="28"/>
        </w:rPr>
        <w:t xml:space="preserve"> розроблено з метою врегулювання питання щодо посилення незалежності Національної комісії, що здійснює державне регулювання у сферах електронних комунікацій, радіочастотного спектра та надання послуг поштового зв’язку, в тому числі її інституційної та фінансової незалежності, забезпечення технічними, фінансовими і людськими ресурсами шляхом внесення змін до деяких законів України.</w:t>
      </w:r>
    </w:p>
    <w:p w14:paraId="76A94C77" w14:textId="77777777" w:rsidR="00711328" w:rsidRDefault="00711328" w:rsidP="001F0FE0">
      <w:pPr>
        <w:widowControl w:val="0"/>
        <w:ind w:right="102" w:firstLine="708"/>
        <w:jc w:val="both"/>
        <w:rPr>
          <w:bCs/>
          <w:szCs w:val="28"/>
        </w:rPr>
      </w:pPr>
      <w:r w:rsidRPr="00711328">
        <w:rPr>
          <w:bCs/>
          <w:szCs w:val="28"/>
        </w:rPr>
        <w:t xml:space="preserve">Проектом </w:t>
      </w:r>
      <w:proofErr w:type="spellStart"/>
      <w:r w:rsidRPr="00711328">
        <w:rPr>
          <w:bCs/>
          <w:szCs w:val="28"/>
        </w:rPr>
        <w:t>акта</w:t>
      </w:r>
      <w:proofErr w:type="spellEnd"/>
      <w:r w:rsidRPr="00711328">
        <w:rPr>
          <w:bCs/>
          <w:szCs w:val="28"/>
        </w:rPr>
        <w:t xml:space="preserve"> передбачається </w:t>
      </w:r>
      <w:proofErr w:type="spellStart"/>
      <w:r w:rsidRPr="00711328">
        <w:rPr>
          <w:bCs/>
          <w:szCs w:val="28"/>
        </w:rPr>
        <w:t>внести</w:t>
      </w:r>
      <w:proofErr w:type="spellEnd"/>
      <w:r w:rsidRPr="00711328">
        <w:rPr>
          <w:bCs/>
          <w:szCs w:val="28"/>
        </w:rPr>
        <w:t xml:space="preserve"> зміни до: </w:t>
      </w:r>
    </w:p>
    <w:p w14:paraId="65E61669" w14:textId="77777777" w:rsidR="00711328" w:rsidRPr="00711328" w:rsidRDefault="00711328" w:rsidP="00711328">
      <w:pPr>
        <w:pStyle w:val="ad"/>
        <w:widowControl w:val="0"/>
        <w:numPr>
          <w:ilvl w:val="0"/>
          <w:numId w:val="47"/>
        </w:numPr>
        <w:ind w:right="102"/>
        <w:jc w:val="both"/>
        <w:rPr>
          <w:bCs/>
          <w:szCs w:val="28"/>
        </w:rPr>
      </w:pPr>
      <w:r w:rsidRPr="00711328">
        <w:rPr>
          <w:bCs/>
          <w:szCs w:val="28"/>
        </w:rPr>
        <w:t xml:space="preserve">Закону України «Про Національну комісію, що здійснює державне регулювання у сферах електронних комунікацій, радіочастотного спектра та надання послуг поштового зв’язку»; </w:t>
      </w:r>
    </w:p>
    <w:p w14:paraId="7F18FF60" w14:textId="77777777" w:rsidR="00711328" w:rsidRPr="00711328" w:rsidRDefault="00711328" w:rsidP="00711328">
      <w:pPr>
        <w:pStyle w:val="ad"/>
        <w:widowControl w:val="0"/>
        <w:numPr>
          <w:ilvl w:val="0"/>
          <w:numId w:val="47"/>
        </w:numPr>
        <w:ind w:right="102"/>
        <w:jc w:val="both"/>
        <w:rPr>
          <w:bCs/>
          <w:szCs w:val="28"/>
        </w:rPr>
      </w:pPr>
      <w:r w:rsidRPr="00711328">
        <w:rPr>
          <w:bCs/>
          <w:szCs w:val="28"/>
        </w:rPr>
        <w:t xml:space="preserve">Закону України «Про електронні комунікації»; </w:t>
      </w:r>
    </w:p>
    <w:p w14:paraId="46AF2D4F" w14:textId="77777777" w:rsidR="00711328" w:rsidRPr="00711328" w:rsidRDefault="00711328" w:rsidP="00711328">
      <w:pPr>
        <w:pStyle w:val="ad"/>
        <w:widowControl w:val="0"/>
        <w:numPr>
          <w:ilvl w:val="0"/>
          <w:numId w:val="47"/>
        </w:numPr>
        <w:ind w:right="102"/>
        <w:jc w:val="both"/>
        <w:rPr>
          <w:bCs/>
          <w:szCs w:val="28"/>
        </w:rPr>
      </w:pPr>
      <w:r w:rsidRPr="00711328">
        <w:rPr>
          <w:bCs/>
          <w:szCs w:val="28"/>
        </w:rPr>
        <w:t xml:space="preserve">Закону України «Про Кабінет Міністрів України»; </w:t>
      </w:r>
    </w:p>
    <w:p w14:paraId="03C90723" w14:textId="77777777" w:rsidR="00711328" w:rsidRPr="00711328" w:rsidRDefault="00711328" w:rsidP="00711328">
      <w:pPr>
        <w:pStyle w:val="ad"/>
        <w:widowControl w:val="0"/>
        <w:numPr>
          <w:ilvl w:val="0"/>
          <w:numId w:val="47"/>
        </w:numPr>
        <w:ind w:right="102"/>
        <w:jc w:val="both"/>
        <w:rPr>
          <w:bCs/>
          <w:szCs w:val="28"/>
        </w:rPr>
      </w:pPr>
      <w:r w:rsidRPr="00711328">
        <w:rPr>
          <w:bCs/>
          <w:szCs w:val="28"/>
        </w:rPr>
        <w:t xml:space="preserve">Закону України «Про центральні органи виконавчої влади»; </w:t>
      </w:r>
    </w:p>
    <w:p w14:paraId="361397A6" w14:textId="77777777" w:rsidR="00711328" w:rsidRPr="00711328" w:rsidRDefault="00711328" w:rsidP="00711328">
      <w:pPr>
        <w:pStyle w:val="ad"/>
        <w:widowControl w:val="0"/>
        <w:numPr>
          <w:ilvl w:val="0"/>
          <w:numId w:val="47"/>
        </w:numPr>
        <w:ind w:right="102"/>
        <w:jc w:val="both"/>
        <w:rPr>
          <w:bCs/>
          <w:szCs w:val="28"/>
        </w:rPr>
      </w:pPr>
      <w:r w:rsidRPr="00711328">
        <w:rPr>
          <w:bCs/>
          <w:szCs w:val="28"/>
        </w:rPr>
        <w:t xml:space="preserve">Закону України «Про правотворчу діяльність». </w:t>
      </w:r>
    </w:p>
    <w:p w14:paraId="3C16AD60" w14:textId="77777777" w:rsidR="00711328" w:rsidRDefault="00711328" w:rsidP="001F0FE0">
      <w:pPr>
        <w:widowControl w:val="0"/>
        <w:ind w:right="102" w:firstLine="708"/>
        <w:jc w:val="both"/>
        <w:rPr>
          <w:bCs/>
          <w:szCs w:val="28"/>
        </w:rPr>
      </w:pPr>
      <w:r w:rsidRPr="00711328">
        <w:rPr>
          <w:bCs/>
          <w:szCs w:val="28"/>
        </w:rPr>
        <w:t>Зокрема, змінами серед іншого пропонується:</w:t>
      </w:r>
    </w:p>
    <w:p w14:paraId="1A1F9AF7" w14:textId="77777777" w:rsidR="00711328" w:rsidRPr="000A0599" w:rsidRDefault="00711328" w:rsidP="000A0599">
      <w:pPr>
        <w:pStyle w:val="ad"/>
        <w:widowControl w:val="0"/>
        <w:numPr>
          <w:ilvl w:val="0"/>
          <w:numId w:val="48"/>
        </w:numPr>
        <w:ind w:right="102"/>
        <w:jc w:val="both"/>
        <w:rPr>
          <w:bCs/>
          <w:szCs w:val="28"/>
        </w:rPr>
      </w:pPr>
      <w:r w:rsidRPr="000A0599">
        <w:rPr>
          <w:bCs/>
          <w:szCs w:val="28"/>
        </w:rPr>
        <w:t xml:space="preserve">визначити, що фінансування діяльності НКЕК буде здійснюватися за рахунок надходжень до спеціального фонду Державного бюджету України внесків на регулювання, які сплачуватимуться суб’єктами господарювання, що провадять діяльність у сферах електронних комунікацій, а також передбачених проектами міжнародної технічної допомоги, інших джерел, не заборонених законодавством. Внески на регулювання зараховуються до доходів спеціального фонду Державного бюджету України, не підлягають вилученню та використовуються за цільовим призначенням на фінансування діяльності регуляторного </w:t>
      </w:r>
      <w:r w:rsidRPr="000A0599">
        <w:rPr>
          <w:bCs/>
          <w:szCs w:val="28"/>
        </w:rPr>
        <w:lastRenderedPageBreak/>
        <w:t xml:space="preserve">органу; </w:t>
      </w:r>
    </w:p>
    <w:p w14:paraId="1D9907DB" w14:textId="77777777" w:rsidR="00711328" w:rsidRPr="000A0599" w:rsidRDefault="00711328" w:rsidP="000A0599">
      <w:pPr>
        <w:pStyle w:val="ad"/>
        <w:widowControl w:val="0"/>
        <w:numPr>
          <w:ilvl w:val="0"/>
          <w:numId w:val="48"/>
        </w:numPr>
        <w:ind w:right="102"/>
        <w:jc w:val="both"/>
        <w:rPr>
          <w:bCs/>
          <w:szCs w:val="28"/>
        </w:rPr>
      </w:pPr>
      <w:r w:rsidRPr="000A0599">
        <w:rPr>
          <w:bCs/>
          <w:szCs w:val="28"/>
        </w:rPr>
        <w:t xml:space="preserve">закріпити повноваження за НКЕК щодо затвердження порядку визначення ставки внеску на регулювання та її встановлення; </w:t>
      </w:r>
    </w:p>
    <w:p w14:paraId="2EA6A3EC" w14:textId="77777777" w:rsidR="00711328" w:rsidRPr="000A0599" w:rsidRDefault="00711328" w:rsidP="000A0599">
      <w:pPr>
        <w:pStyle w:val="ad"/>
        <w:widowControl w:val="0"/>
        <w:numPr>
          <w:ilvl w:val="0"/>
          <w:numId w:val="48"/>
        </w:numPr>
        <w:ind w:right="102"/>
        <w:jc w:val="both"/>
        <w:rPr>
          <w:bCs/>
          <w:szCs w:val="28"/>
        </w:rPr>
      </w:pPr>
      <w:r w:rsidRPr="000A0599">
        <w:rPr>
          <w:bCs/>
          <w:szCs w:val="28"/>
        </w:rPr>
        <w:t>передбачити положення щодо порядку сплати внесків на регулювання;</w:t>
      </w:r>
    </w:p>
    <w:p w14:paraId="4449C4BA" w14:textId="77777777" w:rsidR="00711328" w:rsidRPr="000A0599" w:rsidRDefault="00711328" w:rsidP="000A0599">
      <w:pPr>
        <w:pStyle w:val="ad"/>
        <w:widowControl w:val="0"/>
        <w:numPr>
          <w:ilvl w:val="0"/>
          <w:numId w:val="48"/>
        </w:numPr>
        <w:ind w:right="102"/>
        <w:jc w:val="both"/>
        <w:rPr>
          <w:bCs/>
          <w:szCs w:val="28"/>
        </w:rPr>
      </w:pPr>
      <w:r w:rsidRPr="000A0599">
        <w:rPr>
          <w:bCs/>
          <w:szCs w:val="28"/>
        </w:rPr>
        <w:t xml:space="preserve">визначити обов’язок постачальників електронних комунікаційних мереж та/або послуг своєчасно та в повному обсязі сплачувати внески на регулювання встановлені регуляторним органом; </w:t>
      </w:r>
    </w:p>
    <w:p w14:paraId="542D849E" w14:textId="77777777" w:rsidR="00711328" w:rsidRPr="000A0599" w:rsidRDefault="00711328" w:rsidP="000A0599">
      <w:pPr>
        <w:pStyle w:val="ad"/>
        <w:widowControl w:val="0"/>
        <w:numPr>
          <w:ilvl w:val="0"/>
          <w:numId w:val="48"/>
        </w:numPr>
        <w:ind w:right="102"/>
        <w:jc w:val="both"/>
        <w:rPr>
          <w:bCs/>
          <w:szCs w:val="28"/>
        </w:rPr>
      </w:pPr>
      <w:r w:rsidRPr="000A0599">
        <w:rPr>
          <w:bCs/>
          <w:szCs w:val="28"/>
        </w:rPr>
        <w:t xml:space="preserve">передбачити норми, відповідно до яких нормативно-правові акти НКЕК не підлягатимуть державній реєстрації та погодженню органами державної влади, крім випадків, передбачених Законом № 1971-IX; </w:t>
      </w:r>
    </w:p>
    <w:p w14:paraId="420ECA9A" w14:textId="5D0CEEAF" w:rsidR="00711328" w:rsidRDefault="00711328" w:rsidP="000A0599">
      <w:pPr>
        <w:pStyle w:val="ad"/>
        <w:widowControl w:val="0"/>
        <w:numPr>
          <w:ilvl w:val="0"/>
          <w:numId w:val="48"/>
        </w:numPr>
        <w:ind w:right="102"/>
        <w:jc w:val="both"/>
        <w:rPr>
          <w:bCs/>
          <w:szCs w:val="28"/>
        </w:rPr>
      </w:pPr>
      <w:r w:rsidRPr="000A0599">
        <w:rPr>
          <w:bCs/>
          <w:szCs w:val="28"/>
        </w:rPr>
        <w:t>удосконалити положення щодо призначення, припинення повноважень членів регуляторного органу, службових розслідувань щодо членів регуляторного органу.</w:t>
      </w:r>
    </w:p>
    <w:p w14:paraId="084F0E46" w14:textId="77777777" w:rsidR="00CC48F6" w:rsidRDefault="00CC48F6" w:rsidP="00CC48F6">
      <w:pPr>
        <w:widowControl w:val="0"/>
        <w:ind w:right="102"/>
        <w:jc w:val="both"/>
        <w:rPr>
          <w:bCs/>
          <w:szCs w:val="28"/>
        </w:rPr>
      </w:pPr>
    </w:p>
    <w:p w14:paraId="20368C1E" w14:textId="6C2101B7" w:rsidR="00CC48F6" w:rsidRPr="00AE6257" w:rsidRDefault="00CC48F6" w:rsidP="00CC48F6">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Pr="00711328">
        <w:rPr>
          <w:b/>
          <w:sz w:val="36"/>
          <w:szCs w:val="36"/>
        </w:rPr>
        <w:t>ЗУ «</w:t>
      </w:r>
      <w:r w:rsidRPr="00CC48F6">
        <w:rPr>
          <w:b/>
          <w:sz w:val="36"/>
          <w:szCs w:val="36"/>
        </w:rPr>
        <w:t>Про внесення змін до Закону України «Про оренду державного та комунального майна</w:t>
      </w:r>
      <w:r w:rsidRPr="00711328">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2981/1</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ФДМ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01EF4AC2" w14:textId="5898DEB3" w:rsidR="00CC48F6" w:rsidRDefault="00CC48F6" w:rsidP="00CC48F6">
      <w:pPr>
        <w:widowControl w:val="0"/>
        <w:ind w:right="102" w:firstLine="708"/>
        <w:jc w:val="both"/>
        <w:rPr>
          <w:bCs/>
          <w:szCs w:val="28"/>
        </w:rPr>
      </w:pPr>
      <w:proofErr w:type="spellStart"/>
      <w:r w:rsidRPr="00711328">
        <w:rPr>
          <w:bCs/>
          <w:szCs w:val="28"/>
        </w:rPr>
        <w:t>Проєкт</w:t>
      </w:r>
      <w:proofErr w:type="spellEnd"/>
      <w:r w:rsidRPr="00711328">
        <w:rPr>
          <w:bCs/>
          <w:szCs w:val="28"/>
        </w:rPr>
        <w:t xml:space="preserve"> </w:t>
      </w:r>
      <w:proofErr w:type="spellStart"/>
      <w:r w:rsidRPr="00711328">
        <w:rPr>
          <w:bCs/>
          <w:szCs w:val="28"/>
        </w:rPr>
        <w:t>акта</w:t>
      </w:r>
      <w:proofErr w:type="spellEnd"/>
      <w:r w:rsidRPr="00711328">
        <w:rPr>
          <w:bCs/>
          <w:szCs w:val="28"/>
        </w:rPr>
        <w:t xml:space="preserve"> розроблено з метою </w:t>
      </w:r>
      <w:r w:rsidRPr="00CC48F6">
        <w:rPr>
          <w:bCs/>
          <w:szCs w:val="28"/>
        </w:rPr>
        <w:t>унормуванн</w:t>
      </w:r>
      <w:r>
        <w:rPr>
          <w:bCs/>
          <w:szCs w:val="28"/>
        </w:rPr>
        <w:t>я</w:t>
      </w:r>
      <w:r w:rsidRPr="00CC48F6">
        <w:rPr>
          <w:bCs/>
          <w:szCs w:val="28"/>
        </w:rPr>
        <w:t xml:space="preserve"> проблемних питань з передачею державного та/або комунального майна в оренду без проведення аукціону з метою надання майна для тимчасового проживання внутрішньо переміщених осіб.</w:t>
      </w:r>
    </w:p>
    <w:p w14:paraId="6E5EAB0A" w14:textId="77777777" w:rsidR="00683A59" w:rsidRDefault="00683A59" w:rsidP="00CC48F6">
      <w:pPr>
        <w:widowControl w:val="0"/>
        <w:ind w:right="102" w:firstLine="708"/>
        <w:jc w:val="both"/>
        <w:rPr>
          <w:bCs/>
          <w:szCs w:val="28"/>
        </w:rPr>
      </w:pPr>
      <w:proofErr w:type="spellStart"/>
      <w:r w:rsidRPr="00683A59">
        <w:rPr>
          <w:bCs/>
          <w:szCs w:val="28"/>
        </w:rPr>
        <w:t>Проєктом</w:t>
      </w:r>
      <w:proofErr w:type="spellEnd"/>
      <w:r w:rsidRPr="00683A59">
        <w:rPr>
          <w:bCs/>
          <w:szCs w:val="28"/>
        </w:rPr>
        <w:t xml:space="preserve"> Закону пропонується змінити редакцію абзацу дев’ятнадцятого частини другої статті 15, який було </w:t>
      </w:r>
      <w:proofErr w:type="spellStart"/>
      <w:r w:rsidRPr="00683A59">
        <w:rPr>
          <w:bCs/>
          <w:szCs w:val="28"/>
        </w:rPr>
        <w:t>внесено</w:t>
      </w:r>
      <w:proofErr w:type="spellEnd"/>
      <w:r w:rsidRPr="00683A59">
        <w:rPr>
          <w:bCs/>
          <w:szCs w:val="28"/>
        </w:rPr>
        <w:t xml:space="preserve"> Законом № 4080-ІХ, стосовно відповідності вимогам, встановленим Кабінетом Міністрів України, державних та комунальних підприємств, громадських об’єднань та благодійних організацій, які здійснюють діяльність у сфері захисту прав внутрішньо переміщених осіб. </w:t>
      </w:r>
    </w:p>
    <w:p w14:paraId="34E1ABE4" w14:textId="77777777" w:rsidR="00683A59" w:rsidRDefault="00683A59" w:rsidP="00CC48F6">
      <w:pPr>
        <w:widowControl w:val="0"/>
        <w:ind w:right="102" w:firstLine="708"/>
        <w:jc w:val="both"/>
        <w:rPr>
          <w:bCs/>
          <w:szCs w:val="28"/>
        </w:rPr>
      </w:pPr>
      <w:r w:rsidRPr="00683A59">
        <w:rPr>
          <w:bCs/>
          <w:szCs w:val="28"/>
        </w:rPr>
        <w:t xml:space="preserve">Також </w:t>
      </w:r>
      <w:proofErr w:type="spellStart"/>
      <w:r w:rsidRPr="00683A59">
        <w:rPr>
          <w:bCs/>
          <w:szCs w:val="28"/>
        </w:rPr>
        <w:t>проєктом</w:t>
      </w:r>
      <w:proofErr w:type="spellEnd"/>
      <w:r w:rsidRPr="00683A59">
        <w:rPr>
          <w:bCs/>
          <w:szCs w:val="28"/>
        </w:rPr>
        <w:t xml:space="preserve"> Закону вносяться доповнення до пункту 3 статті 15. Забороняється використання в комерційних цілях а також викуп отриманого в оренду державного та/або комунального майна без проведення аукціону з метою надання майна для тимчасового проживання внутрішньо переміщених осіб. </w:t>
      </w:r>
    </w:p>
    <w:p w14:paraId="3CB786EB" w14:textId="29C899BC" w:rsidR="00683A59" w:rsidRDefault="00683A59" w:rsidP="00CC48F6">
      <w:pPr>
        <w:widowControl w:val="0"/>
        <w:ind w:right="102" w:firstLine="708"/>
        <w:jc w:val="both"/>
        <w:rPr>
          <w:bCs/>
          <w:szCs w:val="28"/>
        </w:rPr>
      </w:pPr>
      <w:r w:rsidRPr="00683A59">
        <w:rPr>
          <w:bCs/>
          <w:szCs w:val="28"/>
        </w:rPr>
        <w:t>До Прикінцевих та перехідних положень Закону № 157-ІХ вноситься норма (пункт 63 ), яка дозволяє Кабінету Міністрів України встановлювати пільгові умови розрахунку орендної плати за державне майно орендарям, якими є державні та комунальні підприємства, громадські об’єднання і благодійні організації, що отримали в оренду державне та/або комунальне майно без проведення аукціону з метою надання майна для тимчасового проживання внутрішньо переміщених осіб.</w:t>
      </w:r>
    </w:p>
    <w:p w14:paraId="3193E7A5" w14:textId="77777777" w:rsidR="007A2920" w:rsidRDefault="007A2920" w:rsidP="00CC48F6">
      <w:pPr>
        <w:widowControl w:val="0"/>
        <w:ind w:right="102" w:firstLine="708"/>
        <w:jc w:val="both"/>
        <w:rPr>
          <w:bCs/>
          <w:szCs w:val="28"/>
        </w:rPr>
      </w:pPr>
    </w:p>
    <w:p w14:paraId="374E8816" w14:textId="14F33A49" w:rsidR="007A2920" w:rsidRPr="00AE6257" w:rsidRDefault="007A2920" w:rsidP="007A2920">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7A2920">
        <w:rPr>
          <w:b/>
          <w:sz w:val="36"/>
          <w:szCs w:val="36"/>
        </w:rPr>
        <w:t>останов</w:t>
      </w:r>
      <w:r>
        <w:rPr>
          <w:b/>
          <w:sz w:val="36"/>
          <w:szCs w:val="36"/>
        </w:rPr>
        <w:t>и</w:t>
      </w:r>
      <w:r w:rsidRPr="007A2920">
        <w:rPr>
          <w:b/>
          <w:sz w:val="36"/>
          <w:szCs w:val="36"/>
        </w:rPr>
        <w:t xml:space="preserve"> КМУ «Про внесення змін до Ліцензійних умов провадження господарської діяльності банків пуповинної крові, інших тканин і клітин людини згідно з переліком, затвердженим Міністерством охорони здоров’я»</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1067</w:t>
      </w:r>
      <w:r>
        <w:rPr>
          <w:b/>
          <w:sz w:val="36"/>
          <w:szCs w:val="36"/>
        </w:rPr>
        <w:t>/</w:t>
      </w:r>
      <w:r>
        <w:rPr>
          <w:b/>
          <w:sz w:val="36"/>
          <w:szCs w:val="36"/>
        </w:rPr>
        <w:t>2</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r>
        <w:rPr>
          <w:b/>
          <w:sz w:val="36"/>
          <w:szCs w:val="36"/>
        </w:rPr>
        <w:t xml:space="preserve">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01A52379" w14:textId="726D4967" w:rsidR="007A2920" w:rsidRDefault="007A2920" w:rsidP="007A2920">
      <w:pPr>
        <w:widowControl w:val="0"/>
        <w:ind w:right="102" w:firstLine="708"/>
        <w:jc w:val="both"/>
        <w:rPr>
          <w:bCs/>
          <w:szCs w:val="28"/>
        </w:rPr>
      </w:pPr>
      <w:proofErr w:type="spellStart"/>
      <w:r w:rsidRPr="00711328">
        <w:rPr>
          <w:bCs/>
          <w:szCs w:val="28"/>
        </w:rPr>
        <w:t>Проєкт</w:t>
      </w:r>
      <w:proofErr w:type="spellEnd"/>
      <w:r w:rsidRPr="00711328">
        <w:rPr>
          <w:bCs/>
          <w:szCs w:val="28"/>
        </w:rPr>
        <w:t xml:space="preserve"> </w:t>
      </w:r>
      <w:proofErr w:type="spellStart"/>
      <w:r w:rsidRPr="00711328">
        <w:rPr>
          <w:bCs/>
          <w:szCs w:val="28"/>
        </w:rPr>
        <w:t>акта</w:t>
      </w:r>
      <w:proofErr w:type="spellEnd"/>
      <w:r w:rsidRPr="00711328">
        <w:rPr>
          <w:bCs/>
          <w:szCs w:val="28"/>
        </w:rPr>
        <w:t xml:space="preserve"> розроблено з метою </w:t>
      </w:r>
      <w:r w:rsidRPr="007A2920">
        <w:rPr>
          <w:bCs/>
          <w:szCs w:val="28"/>
        </w:rPr>
        <w:t xml:space="preserve">приведення Ліцензійних умов провадження господарської діяльності банків пуповинної крові, інших тканин і клітин людини згідно з переліком, затвердженим Міністерством охорони здоров’я, затверджених </w:t>
      </w:r>
      <w:r w:rsidRPr="007A2920">
        <w:rPr>
          <w:bCs/>
          <w:szCs w:val="28"/>
        </w:rPr>
        <w:lastRenderedPageBreak/>
        <w:t>постановою Кабінету Міністрів України від 02 березня 2016 року № 286, у відповідність до Закону України від 10 жовтня 2024 року № 4017-ІХ «Про внесення змін до деяких законодавчих актів України у зв’язку з прийняттям Закону України "Про адміністративну процедуру"»</w:t>
      </w:r>
      <w:r>
        <w:rPr>
          <w:bCs/>
          <w:szCs w:val="28"/>
        </w:rPr>
        <w:t>.</w:t>
      </w:r>
    </w:p>
    <w:p w14:paraId="28CBFEED" w14:textId="77777777" w:rsidR="007A2920" w:rsidRDefault="007A2920" w:rsidP="007A2920">
      <w:pPr>
        <w:widowControl w:val="0"/>
        <w:ind w:right="102" w:firstLine="708"/>
        <w:jc w:val="both"/>
        <w:rPr>
          <w:bCs/>
          <w:szCs w:val="28"/>
        </w:rPr>
      </w:pPr>
    </w:p>
    <w:p w14:paraId="2A6A2A77" w14:textId="093DF519" w:rsidR="008F17E6" w:rsidRPr="00AE6257" w:rsidRDefault="008F17E6" w:rsidP="008F17E6">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7A2920">
        <w:rPr>
          <w:b/>
          <w:sz w:val="36"/>
          <w:szCs w:val="36"/>
        </w:rPr>
        <w:t>останов</w:t>
      </w:r>
      <w:r>
        <w:rPr>
          <w:b/>
          <w:sz w:val="36"/>
          <w:szCs w:val="36"/>
        </w:rPr>
        <w:t>и</w:t>
      </w:r>
      <w:r w:rsidRPr="007A2920">
        <w:rPr>
          <w:b/>
          <w:sz w:val="36"/>
          <w:szCs w:val="36"/>
        </w:rPr>
        <w:t xml:space="preserve"> КМУ «</w:t>
      </w:r>
      <w:r w:rsidRPr="008F17E6">
        <w:rPr>
          <w:b/>
          <w:sz w:val="36"/>
          <w:szCs w:val="36"/>
        </w:rPr>
        <w:t>Про внесення змін до Ліцензійних умов провадження господарської діяльності з перевезення пасажирів, небезпечних вантажів та небезпечних відходів повітряним транспортом</w:t>
      </w:r>
      <w:r w:rsidRPr="007A2920">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4118</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Державіаслужба</w:t>
      </w:r>
      <w:proofErr w:type="spellEnd"/>
      <w:r>
        <w:rPr>
          <w:b/>
          <w:sz w:val="36"/>
          <w:szCs w:val="36"/>
        </w:rPr>
        <w:t xml:space="preserve">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4D90F9DF" w14:textId="0A0DD4A2" w:rsidR="007545F5" w:rsidRDefault="008F17E6" w:rsidP="008F17E6">
      <w:pPr>
        <w:widowControl w:val="0"/>
        <w:ind w:right="102" w:firstLine="708"/>
        <w:jc w:val="both"/>
        <w:rPr>
          <w:bCs/>
          <w:szCs w:val="28"/>
        </w:rPr>
      </w:pPr>
      <w:proofErr w:type="spellStart"/>
      <w:r w:rsidRPr="00711328">
        <w:rPr>
          <w:bCs/>
          <w:szCs w:val="28"/>
        </w:rPr>
        <w:t>Проєкт</w:t>
      </w:r>
      <w:proofErr w:type="spellEnd"/>
      <w:r w:rsidRPr="00711328">
        <w:rPr>
          <w:bCs/>
          <w:szCs w:val="28"/>
        </w:rPr>
        <w:t xml:space="preserve"> </w:t>
      </w:r>
      <w:proofErr w:type="spellStart"/>
      <w:r w:rsidRPr="00711328">
        <w:rPr>
          <w:bCs/>
          <w:szCs w:val="28"/>
        </w:rPr>
        <w:t>акта</w:t>
      </w:r>
      <w:proofErr w:type="spellEnd"/>
      <w:r w:rsidRPr="00711328">
        <w:rPr>
          <w:bCs/>
          <w:szCs w:val="28"/>
        </w:rPr>
        <w:t xml:space="preserve"> розроблено з метою </w:t>
      </w:r>
      <w:r w:rsidR="007545F5" w:rsidRPr="007545F5">
        <w:rPr>
          <w:bCs/>
          <w:szCs w:val="28"/>
        </w:rPr>
        <w:t xml:space="preserve">приведення Ліцензійних умов провадження господарської діяльності з перевезення пасажирів, небезпечних вантажів та небезпечних відходів повітряним транспортом, затверджених постановою Кабінету Міністрів України від 10 березня 2017 р. № 134, у відповідність до Закону України «Про ліцензування видів господарської діяльності», з урахуванням змін, внесених до нього Законами України від 02.10.2019 № 139-IX «Про внесення змін до деяких законодавчих актів України щодо удосконалення порядку ліцензування господарської діяльності» та від 10.10.2024 № 4017-IX «Про внесення змін до деяких законодавчих актів України у зв’язку з прийняттям Закону України «Про адміністративну процедуру». </w:t>
      </w:r>
    </w:p>
    <w:p w14:paraId="597A330F" w14:textId="5DDAC29C" w:rsidR="008F17E6" w:rsidRDefault="007545F5" w:rsidP="008F17E6">
      <w:pPr>
        <w:widowControl w:val="0"/>
        <w:ind w:right="102" w:firstLine="708"/>
        <w:jc w:val="both"/>
        <w:rPr>
          <w:bCs/>
          <w:szCs w:val="28"/>
        </w:rPr>
      </w:pPr>
      <w:r w:rsidRPr="007545F5">
        <w:rPr>
          <w:bCs/>
          <w:szCs w:val="28"/>
        </w:rPr>
        <w:t xml:space="preserve">Крім того, </w:t>
      </w:r>
      <w:proofErr w:type="spellStart"/>
      <w:r w:rsidRPr="007545F5">
        <w:rPr>
          <w:bCs/>
          <w:szCs w:val="28"/>
        </w:rPr>
        <w:t>проєктом</w:t>
      </w:r>
      <w:proofErr w:type="spellEnd"/>
      <w:r w:rsidRPr="007545F5">
        <w:rPr>
          <w:bCs/>
          <w:szCs w:val="28"/>
        </w:rPr>
        <w:t xml:space="preserve"> </w:t>
      </w:r>
      <w:proofErr w:type="spellStart"/>
      <w:r w:rsidRPr="007545F5">
        <w:rPr>
          <w:bCs/>
          <w:szCs w:val="28"/>
        </w:rPr>
        <w:t>акта</w:t>
      </w:r>
      <w:proofErr w:type="spellEnd"/>
      <w:r w:rsidRPr="007545F5">
        <w:rPr>
          <w:bCs/>
          <w:szCs w:val="28"/>
        </w:rPr>
        <w:t xml:space="preserve"> пропонується привести Ліцензійні умови у відповідність до положень статті 9 Конвенції ООН про права осіб інвалідністю, ратифікованої Законом України від 16.12.2009 № 1767-VI та статті 18 Закону України «Про основи </w:t>
      </w:r>
      <w:proofErr w:type="spellStart"/>
      <w:r w:rsidRPr="007545F5">
        <w:rPr>
          <w:bCs/>
          <w:szCs w:val="28"/>
        </w:rPr>
        <w:t>соціальноїзахищеності</w:t>
      </w:r>
      <w:proofErr w:type="spellEnd"/>
      <w:r w:rsidRPr="007545F5">
        <w:rPr>
          <w:bCs/>
          <w:szCs w:val="28"/>
        </w:rPr>
        <w:t xml:space="preserve"> осіб </w:t>
      </w:r>
      <w:proofErr w:type="spellStart"/>
      <w:r w:rsidRPr="007545F5">
        <w:rPr>
          <w:bCs/>
          <w:szCs w:val="28"/>
        </w:rPr>
        <w:t>зінвалідністю</w:t>
      </w:r>
      <w:proofErr w:type="spellEnd"/>
      <w:r w:rsidRPr="007545F5">
        <w:rPr>
          <w:bCs/>
          <w:szCs w:val="28"/>
        </w:rPr>
        <w:t xml:space="preserve"> в Україні»</w:t>
      </w:r>
      <w:r>
        <w:rPr>
          <w:bCs/>
          <w:szCs w:val="28"/>
        </w:rPr>
        <w:t>.</w:t>
      </w:r>
    </w:p>
    <w:p w14:paraId="6DE4DB92" w14:textId="77777777" w:rsidR="00C42F71" w:rsidRDefault="00C42F71" w:rsidP="008F17E6">
      <w:pPr>
        <w:widowControl w:val="0"/>
        <w:ind w:right="102" w:firstLine="708"/>
        <w:jc w:val="both"/>
        <w:rPr>
          <w:bCs/>
          <w:szCs w:val="28"/>
        </w:rPr>
      </w:pPr>
      <w:proofErr w:type="spellStart"/>
      <w:r w:rsidRPr="00C42F71">
        <w:rPr>
          <w:bCs/>
          <w:szCs w:val="28"/>
        </w:rPr>
        <w:t>Проєктом</w:t>
      </w:r>
      <w:proofErr w:type="spellEnd"/>
      <w:r w:rsidRPr="00C42F71">
        <w:rPr>
          <w:bCs/>
          <w:szCs w:val="28"/>
        </w:rPr>
        <w:t xml:space="preserve"> </w:t>
      </w:r>
      <w:proofErr w:type="spellStart"/>
      <w:r w:rsidRPr="00C42F71">
        <w:rPr>
          <w:bCs/>
          <w:szCs w:val="28"/>
        </w:rPr>
        <w:t>акта</w:t>
      </w:r>
      <w:proofErr w:type="spellEnd"/>
      <w:r w:rsidRPr="00C42F71">
        <w:rPr>
          <w:bCs/>
          <w:szCs w:val="28"/>
        </w:rPr>
        <w:t xml:space="preserve"> пропонується </w:t>
      </w:r>
      <w:proofErr w:type="spellStart"/>
      <w:r w:rsidRPr="00C42F71">
        <w:rPr>
          <w:bCs/>
          <w:szCs w:val="28"/>
        </w:rPr>
        <w:t>внести</w:t>
      </w:r>
      <w:proofErr w:type="spellEnd"/>
      <w:r w:rsidRPr="00C42F71">
        <w:rPr>
          <w:bCs/>
          <w:szCs w:val="28"/>
        </w:rPr>
        <w:t xml:space="preserve"> зміни до Ліцензійних умов, доповнивши перелік документів, що додаються до заяви про отримання ліцензії: </w:t>
      </w:r>
    </w:p>
    <w:p w14:paraId="1AAADC08" w14:textId="77777777" w:rsidR="00C42F71" w:rsidRPr="00C42F71" w:rsidRDefault="00C42F71" w:rsidP="00C42F71">
      <w:pPr>
        <w:pStyle w:val="ad"/>
        <w:widowControl w:val="0"/>
        <w:numPr>
          <w:ilvl w:val="0"/>
          <w:numId w:val="49"/>
        </w:numPr>
        <w:ind w:right="102"/>
        <w:jc w:val="both"/>
        <w:rPr>
          <w:bCs/>
          <w:szCs w:val="28"/>
        </w:rPr>
      </w:pPr>
      <w:r w:rsidRPr="00C42F71">
        <w:rPr>
          <w:bCs/>
          <w:szCs w:val="28"/>
        </w:rPr>
        <w:t xml:space="preserve">відомостями про місця провадження господарської діяльності (із встановленням форми подання таких відомостей); </w:t>
      </w:r>
    </w:p>
    <w:p w14:paraId="39A4F6D7" w14:textId="77777777" w:rsidR="00C42F71" w:rsidRPr="00C42F71" w:rsidRDefault="00C42F71" w:rsidP="00C42F71">
      <w:pPr>
        <w:pStyle w:val="ad"/>
        <w:widowControl w:val="0"/>
        <w:numPr>
          <w:ilvl w:val="0"/>
          <w:numId w:val="49"/>
        </w:numPr>
        <w:ind w:right="102"/>
        <w:jc w:val="both"/>
        <w:rPr>
          <w:bCs/>
          <w:szCs w:val="28"/>
        </w:rPr>
      </w:pPr>
      <w:r w:rsidRPr="00C42F71">
        <w:rPr>
          <w:bCs/>
          <w:szCs w:val="28"/>
        </w:rPr>
        <w:t xml:space="preserve">копією документа, що підтверджує доступність для осіб з інвалідністю та інших маломобільних груп населення місць провадження господарської діяльності, що використовуються для продажу квитків на повітряні перевезення, виданого фахівцем з питань технічного обстеження будівель та споруд, який має кваліфікаційний сертифікат, або відповідною установою, уповноваженою на проведення такого обстеження; </w:t>
      </w:r>
    </w:p>
    <w:p w14:paraId="4150678D" w14:textId="77777777" w:rsidR="00C42F71" w:rsidRPr="00C42F71" w:rsidRDefault="00C42F71" w:rsidP="00C42F71">
      <w:pPr>
        <w:pStyle w:val="ad"/>
        <w:widowControl w:val="0"/>
        <w:numPr>
          <w:ilvl w:val="0"/>
          <w:numId w:val="49"/>
        </w:numPr>
        <w:ind w:right="102"/>
        <w:jc w:val="both"/>
        <w:rPr>
          <w:bCs/>
          <w:szCs w:val="28"/>
        </w:rPr>
      </w:pPr>
      <w:r w:rsidRPr="00C42F71">
        <w:rPr>
          <w:bCs/>
          <w:szCs w:val="28"/>
        </w:rPr>
        <w:t xml:space="preserve">інформацією за підписом керівника здобувача ліцензії (його уповноваженого представника) про відповідність його </w:t>
      </w:r>
      <w:proofErr w:type="spellStart"/>
      <w:r w:rsidRPr="00C42F71">
        <w:rPr>
          <w:bCs/>
          <w:szCs w:val="28"/>
        </w:rPr>
        <w:t>вебсайту</w:t>
      </w:r>
      <w:proofErr w:type="spellEnd"/>
      <w:r w:rsidRPr="00C42F71">
        <w:rPr>
          <w:bCs/>
          <w:szCs w:val="28"/>
        </w:rPr>
        <w:t xml:space="preserve">, мобільного додатка (за наявності) вимогам ДСТУ EN 301 549:2022 (EN 301 549 V3.2.1 (2021-03), IDT) «Інформаційні технології. Вимоги щодо доступності продуктів та послуг ІКТ»; </w:t>
      </w:r>
    </w:p>
    <w:p w14:paraId="7F92FCF2" w14:textId="77777777" w:rsidR="00C42F71" w:rsidRPr="00C42F71" w:rsidRDefault="00C42F71" w:rsidP="00C42F71">
      <w:pPr>
        <w:pStyle w:val="ad"/>
        <w:widowControl w:val="0"/>
        <w:numPr>
          <w:ilvl w:val="0"/>
          <w:numId w:val="49"/>
        </w:numPr>
        <w:ind w:right="102"/>
        <w:jc w:val="both"/>
        <w:rPr>
          <w:bCs/>
          <w:szCs w:val="28"/>
        </w:rPr>
      </w:pPr>
      <w:r w:rsidRPr="00C42F71">
        <w:rPr>
          <w:bCs/>
          <w:szCs w:val="28"/>
        </w:rPr>
        <w:t xml:space="preserve">довідкою за підписом керівника здобувача ліцензії (його уповноваженого представника) про дотримання вимог Повітряного кодексу України та авіаційних правил України під час обслуговування та перевезення осіб з інвалідністю та інших маломобільних груп населення (із встановленням форми її подання). </w:t>
      </w:r>
    </w:p>
    <w:p w14:paraId="19F4E8AE" w14:textId="77777777" w:rsidR="00C42F71" w:rsidRDefault="00C42F71" w:rsidP="008F17E6">
      <w:pPr>
        <w:widowControl w:val="0"/>
        <w:ind w:right="102" w:firstLine="708"/>
        <w:jc w:val="both"/>
        <w:rPr>
          <w:bCs/>
          <w:szCs w:val="28"/>
        </w:rPr>
      </w:pPr>
      <w:r w:rsidRPr="00C42F71">
        <w:rPr>
          <w:bCs/>
          <w:szCs w:val="28"/>
        </w:rPr>
        <w:lastRenderedPageBreak/>
        <w:t xml:space="preserve">Також, </w:t>
      </w:r>
      <w:proofErr w:type="spellStart"/>
      <w:r w:rsidRPr="00C42F71">
        <w:rPr>
          <w:bCs/>
          <w:szCs w:val="28"/>
        </w:rPr>
        <w:t>проєктом</w:t>
      </w:r>
      <w:proofErr w:type="spellEnd"/>
      <w:r w:rsidRPr="00C42F71">
        <w:rPr>
          <w:bCs/>
          <w:szCs w:val="28"/>
        </w:rPr>
        <w:t xml:space="preserve"> </w:t>
      </w:r>
      <w:proofErr w:type="spellStart"/>
      <w:r w:rsidRPr="00C42F71">
        <w:rPr>
          <w:bCs/>
          <w:szCs w:val="28"/>
        </w:rPr>
        <w:t>акта</w:t>
      </w:r>
      <w:proofErr w:type="spellEnd"/>
      <w:r w:rsidRPr="00C42F71">
        <w:rPr>
          <w:bCs/>
          <w:szCs w:val="28"/>
        </w:rPr>
        <w:t xml:space="preserve"> пропонується доповнити Ліцензійні умови вимогами для суб’єкта господарювання, який провадить господарську діяльність з перевезення пасажирів, небезпечних вантажів та небезпечних відходів повітряним транспортом, забезпечити: </w:t>
      </w:r>
    </w:p>
    <w:p w14:paraId="040AB267" w14:textId="77777777" w:rsidR="00C42F71" w:rsidRPr="00C42F71" w:rsidRDefault="00C42F71" w:rsidP="00C42F71">
      <w:pPr>
        <w:pStyle w:val="ad"/>
        <w:widowControl w:val="0"/>
        <w:numPr>
          <w:ilvl w:val="0"/>
          <w:numId w:val="50"/>
        </w:numPr>
        <w:ind w:right="102"/>
        <w:jc w:val="both"/>
        <w:rPr>
          <w:bCs/>
          <w:szCs w:val="28"/>
        </w:rPr>
      </w:pPr>
      <w:r w:rsidRPr="00C42F71">
        <w:rPr>
          <w:bCs/>
          <w:szCs w:val="28"/>
        </w:rPr>
        <w:t xml:space="preserve">доступність місць провадження господарської діяльності, що використовуються для продажу квитків на повітряні перевезення, а також </w:t>
      </w:r>
      <w:proofErr w:type="spellStart"/>
      <w:r w:rsidRPr="00C42F71">
        <w:rPr>
          <w:bCs/>
          <w:szCs w:val="28"/>
        </w:rPr>
        <w:t>вебсайту</w:t>
      </w:r>
      <w:proofErr w:type="spellEnd"/>
      <w:r w:rsidRPr="00C42F71">
        <w:rPr>
          <w:bCs/>
          <w:szCs w:val="28"/>
        </w:rPr>
        <w:t xml:space="preserve">, мобільного додатка (за наявності), для осіб з інвалідністю та інших маломобільних груп населення; </w:t>
      </w:r>
    </w:p>
    <w:p w14:paraId="47C238AF" w14:textId="638F1AF9" w:rsidR="007545F5" w:rsidRPr="00C42F71" w:rsidRDefault="00C42F71" w:rsidP="00C42F71">
      <w:pPr>
        <w:pStyle w:val="ad"/>
        <w:widowControl w:val="0"/>
        <w:numPr>
          <w:ilvl w:val="0"/>
          <w:numId w:val="50"/>
        </w:numPr>
        <w:ind w:right="102"/>
        <w:jc w:val="both"/>
        <w:rPr>
          <w:bCs/>
          <w:szCs w:val="28"/>
        </w:rPr>
      </w:pPr>
      <w:r w:rsidRPr="00C42F71">
        <w:rPr>
          <w:bCs/>
          <w:szCs w:val="28"/>
        </w:rPr>
        <w:t>дотримання вимог статті 102 Повітряного кодексу України та авіаційних правил України під час обслуговування та перевезення осіб з інвалідністю та інших маломобільних груп населення;</w:t>
      </w:r>
    </w:p>
    <w:p w14:paraId="52AD02BB" w14:textId="77777777" w:rsidR="00C42F71" w:rsidRPr="00C42F71" w:rsidRDefault="00C42F71" w:rsidP="00C42F71">
      <w:pPr>
        <w:pStyle w:val="ad"/>
        <w:widowControl w:val="0"/>
        <w:numPr>
          <w:ilvl w:val="0"/>
          <w:numId w:val="50"/>
        </w:numPr>
        <w:ind w:right="102"/>
        <w:jc w:val="both"/>
        <w:rPr>
          <w:bCs/>
          <w:szCs w:val="28"/>
        </w:rPr>
      </w:pPr>
      <w:r w:rsidRPr="00C42F71">
        <w:rPr>
          <w:bCs/>
          <w:szCs w:val="28"/>
        </w:rPr>
        <w:t xml:space="preserve">відсутність здійснення контролю за діяльністю суб’єкта господарювання у значенні, наведеному у статті 1 Закону України «Про захист економічної конкуренції» та/або торговельних відносин з резидентами держав, що здійснюють збройну агресію проти України, у значенні, наведеному у статті 1 Закону України «Про оборону України». </w:t>
      </w:r>
    </w:p>
    <w:p w14:paraId="0365664C" w14:textId="506520ED" w:rsidR="00C42F71" w:rsidRPr="00CC48F6" w:rsidRDefault="00C42F71" w:rsidP="008F17E6">
      <w:pPr>
        <w:widowControl w:val="0"/>
        <w:ind w:right="102" w:firstLine="708"/>
        <w:jc w:val="both"/>
        <w:rPr>
          <w:bCs/>
          <w:szCs w:val="28"/>
        </w:rPr>
      </w:pPr>
      <w:r w:rsidRPr="00C42F71">
        <w:rPr>
          <w:bCs/>
          <w:szCs w:val="28"/>
        </w:rPr>
        <w:t xml:space="preserve">Крім того, </w:t>
      </w:r>
      <w:proofErr w:type="spellStart"/>
      <w:r w:rsidRPr="00C42F71">
        <w:rPr>
          <w:bCs/>
          <w:szCs w:val="28"/>
        </w:rPr>
        <w:t>проєктом</w:t>
      </w:r>
      <w:proofErr w:type="spellEnd"/>
      <w:r w:rsidRPr="00C42F71">
        <w:rPr>
          <w:bCs/>
          <w:szCs w:val="28"/>
        </w:rPr>
        <w:t xml:space="preserve"> </w:t>
      </w:r>
      <w:proofErr w:type="spellStart"/>
      <w:r w:rsidRPr="00C42F71">
        <w:rPr>
          <w:bCs/>
          <w:szCs w:val="28"/>
        </w:rPr>
        <w:t>акта</w:t>
      </w:r>
      <w:proofErr w:type="spellEnd"/>
      <w:r w:rsidRPr="00C42F71">
        <w:rPr>
          <w:bCs/>
          <w:szCs w:val="28"/>
        </w:rPr>
        <w:t xml:space="preserve"> передбачено доповнення Ліцензійних умов новими додатками, якими встановлюються форми заяви про отримання ліцензії, розширення провадження виду господарської діяльності, зупинення та відновлення дії ліцензії повністю або частково, припинення дії ліцензії повністю або частково та переоформлення ліцензії.</w:t>
      </w:r>
    </w:p>
    <w:sectPr w:rsidR="00C42F71" w:rsidRPr="00CC48F6"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300A"/>
    <w:multiLevelType w:val="hybridMultilevel"/>
    <w:tmpl w:val="4C1C368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58A2F45"/>
    <w:multiLevelType w:val="hybridMultilevel"/>
    <w:tmpl w:val="438490A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6C61001"/>
    <w:multiLevelType w:val="hybridMultilevel"/>
    <w:tmpl w:val="5C189BC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07207783"/>
    <w:multiLevelType w:val="hybridMultilevel"/>
    <w:tmpl w:val="8B98EF42"/>
    <w:lvl w:ilvl="0" w:tplc="C2F856B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9053955"/>
    <w:multiLevelType w:val="hybridMultilevel"/>
    <w:tmpl w:val="48068C1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0D022CB0"/>
    <w:multiLevelType w:val="hybridMultilevel"/>
    <w:tmpl w:val="2F8C96A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15:restartNumberingAfterBreak="0">
    <w:nsid w:val="0FEF714F"/>
    <w:multiLevelType w:val="hybridMultilevel"/>
    <w:tmpl w:val="76E83AF2"/>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15:restartNumberingAfterBreak="0">
    <w:nsid w:val="118F544F"/>
    <w:multiLevelType w:val="hybridMultilevel"/>
    <w:tmpl w:val="588ECED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6CC379B"/>
    <w:multiLevelType w:val="hybridMultilevel"/>
    <w:tmpl w:val="01EE663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1B68155C"/>
    <w:multiLevelType w:val="hybridMultilevel"/>
    <w:tmpl w:val="2544EFA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15:restartNumberingAfterBreak="0">
    <w:nsid w:val="244B031E"/>
    <w:multiLevelType w:val="hybridMultilevel"/>
    <w:tmpl w:val="91B67E9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24D40883"/>
    <w:multiLevelType w:val="hybridMultilevel"/>
    <w:tmpl w:val="4E7EC50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27372E2E"/>
    <w:multiLevelType w:val="hybridMultilevel"/>
    <w:tmpl w:val="9182C94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3" w15:restartNumberingAfterBreak="0">
    <w:nsid w:val="284D543A"/>
    <w:multiLevelType w:val="hybridMultilevel"/>
    <w:tmpl w:val="054EFA9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87F58C1"/>
    <w:multiLevelType w:val="hybridMultilevel"/>
    <w:tmpl w:val="40CADC4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15:restartNumberingAfterBreak="0">
    <w:nsid w:val="2EDE3E6D"/>
    <w:multiLevelType w:val="hybridMultilevel"/>
    <w:tmpl w:val="48B47A5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6" w15:restartNumberingAfterBreak="0">
    <w:nsid w:val="30CF2D4E"/>
    <w:multiLevelType w:val="hybridMultilevel"/>
    <w:tmpl w:val="8E6EB8A6"/>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7" w15:restartNumberingAfterBreak="0">
    <w:nsid w:val="337B2573"/>
    <w:multiLevelType w:val="hybridMultilevel"/>
    <w:tmpl w:val="EFC2AB3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35B5304A"/>
    <w:multiLevelType w:val="hybridMultilevel"/>
    <w:tmpl w:val="904410A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9" w15:restartNumberingAfterBreak="0">
    <w:nsid w:val="36686B67"/>
    <w:multiLevelType w:val="hybridMultilevel"/>
    <w:tmpl w:val="16643D2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0" w15:restartNumberingAfterBreak="0">
    <w:nsid w:val="36DD0458"/>
    <w:multiLevelType w:val="hybridMultilevel"/>
    <w:tmpl w:val="966E7E6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1" w15:restartNumberingAfterBreak="0">
    <w:nsid w:val="39AD64ED"/>
    <w:multiLevelType w:val="hybridMultilevel"/>
    <w:tmpl w:val="3F8EA06E"/>
    <w:lvl w:ilvl="0" w:tplc="0422000B">
      <w:start w:val="1"/>
      <w:numFmt w:val="bullet"/>
      <w:lvlText w:val=""/>
      <w:lvlJc w:val="left"/>
      <w:pPr>
        <w:ind w:left="1170" w:hanging="360"/>
      </w:pPr>
      <w:rPr>
        <w:rFonts w:ascii="Wingdings" w:hAnsi="Wingdings" w:hint="default"/>
      </w:rPr>
    </w:lvl>
    <w:lvl w:ilvl="1" w:tplc="04220003">
      <w:start w:val="1"/>
      <w:numFmt w:val="bullet"/>
      <w:lvlText w:val="o"/>
      <w:lvlJc w:val="left"/>
      <w:pPr>
        <w:ind w:left="1890" w:hanging="360"/>
      </w:pPr>
      <w:rPr>
        <w:rFonts w:ascii="Courier New" w:hAnsi="Courier New" w:cs="Courier New" w:hint="default"/>
      </w:rPr>
    </w:lvl>
    <w:lvl w:ilvl="2" w:tplc="04220005">
      <w:start w:val="1"/>
      <w:numFmt w:val="bullet"/>
      <w:lvlText w:val=""/>
      <w:lvlJc w:val="left"/>
      <w:pPr>
        <w:ind w:left="2610" w:hanging="360"/>
      </w:pPr>
      <w:rPr>
        <w:rFonts w:ascii="Wingdings" w:hAnsi="Wingdings" w:hint="default"/>
      </w:rPr>
    </w:lvl>
    <w:lvl w:ilvl="3" w:tplc="04220001">
      <w:start w:val="1"/>
      <w:numFmt w:val="bullet"/>
      <w:lvlText w:val=""/>
      <w:lvlJc w:val="left"/>
      <w:pPr>
        <w:ind w:left="3330" w:hanging="360"/>
      </w:pPr>
      <w:rPr>
        <w:rFonts w:ascii="Symbol" w:hAnsi="Symbol" w:hint="default"/>
      </w:rPr>
    </w:lvl>
    <w:lvl w:ilvl="4" w:tplc="04220003">
      <w:start w:val="1"/>
      <w:numFmt w:val="bullet"/>
      <w:lvlText w:val="o"/>
      <w:lvlJc w:val="left"/>
      <w:pPr>
        <w:ind w:left="4050" w:hanging="360"/>
      </w:pPr>
      <w:rPr>
        <w:rFonts w:ascii="Courier New" w:hAnsi="Courier New" w:cs="Courier New" w:hint="default"/>
      </w:rPr>
    </w:lvl>
    <w:lvl w:ilvl="5" w:tplc="04220005">
      <w:start w:val="1"/>
      <w:numFmt w:val="bullet"/>
      <w:lvlText w:val=""/>
      <w:lvlJc w:val="left"/>
      <w:pPr>
        <w:ind w:left="4770" w:hanging="360"/>
      </w:pPr>
      <w:rPr>
        <w:rFonts w:ascii="Wingdings" w:hAnsi="Wingdings" w:hint="default"/>
      </w:rPr>
    </w:lvl>
    <w:lvl w:ilvl="6" w:tplc="04220001">
      <w:start w:val="1"/>
      <w:numFmt w:val="bullet"/>
      <w:lvlText w:val=""/>
      <w:lvlJc w:val="left"/>
      <w:pPr>
        <w:ind w:left="5490" w:hanging="360"/>
      </w:pPr>
      <w:rPr>
        <w:rFonts w:ascii="Symbol" w:hAnsi="Symbol" w:hint="default"/>
      </w:rPr>
    </w:lvl>
    <w:lvl w:ilvl="7" w:tplc="04220003">
      <w:start w:val="1"/>
      <w:numFmt w:val="bullet"/>
      <w:lvlText w:val="o"/>
      <w:lvlJc w:val="left"/>
      <w:pPr>
        <w:ind w:left="6210" w:hanging="360"/>
      </w:pPr>
      <w:rPr>
        <w:rFonts w:ascii="Courier New" w:hAnsi="Courier New" w:cs="Courier New" w:hint="default"/>
      </w:rPr>
    </w:lvl>
    <w:lvl w:ilvl="8" w:tplc="04220005">
      <w:start w:val="1"/>
      <w:numFmt w:val="bullet"/>
      <w:lvlText w:val=""/>
      <w:lvlJc w:val="left"/>
      <w:pPr>
        <w:ind w:left="6930" w:hanging="360"/>
      </w:pPr>
      <w:rPr>
        <w:rFonts w:ascii="Wingdings" w:hAnsi="Wingdings" w:hint="default"/>
      </w:rPr>
    </w:lvl>
  </w:abstractNum>
  <w:abstractNum w:abstractNumId="22" w15:restartNumberingAfterBreak="0">
    <w:nsid w:val="40CC218A"/>
    <w:multiLevelType w:val="hybridMultilevel"/>
    <w:tmpl w:val="AB626176"/>
    <w:lvl w:ilvl="0" w:tplc="0422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3" w15:restartNumberingAfterBreak="0">
    <w:nsid w:val="446F22DB"/>
    <w:multiLevelType w:val="hybridMultilevel"/>
    <w:tmpl w:val="D25A830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4" w15:restartNumberingAfterBreak="0">
    <w:nsid w:val="44A2459D"/>
    <w:multiLevelType w:val="hybridMultilevel"/>
    <w:tmpl w:val="D514F15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5" w15:restartNumberingAfterBreak="0">
    <w:nsid w:val="465A1B6F"/>
    <w:multiLevelType w:val="hybridMultilevel"/>
    <w:tmpl w:val="397488C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6" w15:restartNumberingAfterBreak="0">
    <w:nsid w:val="48971CEF"/>
    <w:multiLevelType w:val="hybridMultilevel"/>
    <w:tmpl w:val="642428F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7" w15:restartNumberingAfterBreak="0">
    <w:nsid w:val="49C843D4"/>
    <w:multiLevelType w:val="hybridMultilevel"/>
    <w:tmpl w:val="C55ACB1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8" w15:restartNumberingAfterBreak="0">
    <w:nsid w:val="49CE192B"/>
    <w:multiLevelType w:val="hybridMultilevel"/>
    <w:tmpl w:val="8F02AFA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9" w15:restartNumberingAfterBreak="0">
    <w:nsid w:val="4A3E7F18"/>
    <w:multiLevelType w:val="hybridMultilevel"/>
    <w:tmpl w:val="2CB47C7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0" w15:restartNumberingAfterBreak="0">
    <w:nsid w:val="4BA83945"/>
    <w:multiLevelType w:val="hybridMultilevel"/>
    <w:tmpl w:val="87740BC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1" w15:restartNumberingAfterBreak="0">
    <w:nsid w:val="4D032F44"/>
    <w:multiLevelType w:val="hybridMultilevel"/>
    <w:tmpl w:val="043E0F4E"/>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2" w15:restartNumberingAfterBreak="0">
    <w:nsid w:val="4EED2A8C"/>
    <w:multiLevelType w:val="hybridMultilevel"/>
    <w:tmpl w:val="C9A2EF5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4FDD1D01"/>
    <w:multiLevelType w:val="hybridMultilevel"/>
    <w:tmpl w:val="BA5AC6AE"/>
    <w:lvl w:ilvl="0" w:tplc="0422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4" w15:restartNumberingAfterBreak="0">
    <w:nsid w:val="51252CC1"/>
    <w:multiLevelType w:val="hybridMultilevel"/>
    <w:tmpl w:val="4BC4FDA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5" w15:restartNumberingAfterBreak="0">
    <w:nsid w:val="53245055"/>
    <w:multiLevelType w:val="hybridMultilevel"/>
    <w:tmpl w:val="3FBEA8F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6" w15:restartNumberingAfterBreak="0">
    <w:nsid w:val="57AD4699"/>
    <w:multiLevelType w:val="hybridMultilevel"/>
    <w:tmpl w:val="4858E99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7" w15:restartNumberingAfterBreak="0">
    <w:nsid w:val="5AD42D88"/>
    <w:multiLevelType w:val="hybridMultilevel"/>
    <w:tmpl w:val="1126389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8" w15:restartNumberingAfterBreak="0">
    <w:nsid w:val="5DF247F3"/>
    <w:multiLevelType w:val="hybridMultilevel"/>
    <w:tmpl w:val="CF34766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9" w15:restartNumberingAfterBreak="0">
    <w:nsid w:val="5E291AE7"/>
    <w:multiLevelType w:val="hybridMultilevel"/>
    <w:tmpl w:val="6EB21AE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0" w15:restartNumberingAfterBreak="0">
    <w:nsid w:val="641950C9"/>
    <w:multiLevelType w:val="hybridMultilevel"/>
    <w:tmpl w:val="0ED8B7D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1" w15:restartNumberingAfterBreak="0">
    <w:nsid w:val="65C62906"/>
    <w:multiLevelType w:val="hybridMultilevel"/>
    <w:tmpl w:val="FEBC3724"/>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2" w15:restartNumberingAfterBreak="0">
    <w:nsid w:val="6B336359"/>
    <w:multiLevelType w:val="hybridMultilevel"/>
    <w:tmpl w:val="274C12E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3" w15:restartNumberingAfterBreak="0">
    <w:nsid w:val="6BE619BB"/>
    <w:multiLevelType w:val="hybridMultilevel"/>
    <w:tmpl w:val="BAACCB7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4" w15:restartNumberingAfterBreak="0">
    <w:nsid w:val="736A0C7D"/>
    <w:multiLevelType w:val="hybridMultilevel"/>
    <w:tmpl w:val="9E5A930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5" w15:restartNumberingAfterBreak="0">
    <w:nsid w:val="75144C71"/>
    <w:multiLevelType w:val="hybridMultilevel"/>
    <w:tmpl w:val="8C64725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6" w15:restartNumberingAfterBreak="0">
    <w:nsid w:val="78B766A7"/>
    <w:multiLevelType w:val="hybridMultilevel"/>
    <w:tmpl w:val="C4324A1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7" w15:restartNumberingAfterBreak="0">
    <w:nsid w:val="7C1A4B8E"/>
    <w:multiLevelType w:val="hybridMultilevel"/>
    <w:tmpl w:val="8B4A2BEE"/>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8" w15:restartNumberingAfterBreak="0">
    <w:nsid w:val="7E9A1B36"/>
    <w:multiLevelType w:val="hybridMultilevel"/>
    <w:tmpl w:val="1E8407A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9" w15:restartNumberingAfterBreak="0">
    <w:nsid w:val="7F873470"/>
    <w:multiLevelType w:val="hybridMultilevel"/>
    <w:tmpl w:val="CB065DE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16cid:durableId="1867477288">
    <w:abstractNumId w:val="2"/>
  </w:num>
  <w:num w:numId="2" w16cid:durableId="849837516">
    <w:abstractNumId w:val="19"/>
  </w:num>
  <w:num w:numId="3" w16cid:durableId="470443628">
    <w:abstractNumId w:val="10"/>
  </w:num>
  <w:num w:numId="4" w16cid:durableId="1408113834">
    <w:abstractNumId w:val="42"/>
  </w:num>
  <w:num w:numId="5" w16cid:durableId="949237818">
    <w:abstractNumId w:val="23"/>
  </w:num>
  <w:num w:numId="6" w16cid:durableId="767892227">
    <w:abstractNumId w:val="13"/>
  </w:num>
  <w:num w:numId="7" w16cid:durableId="677780189">
    <w:abstractNumId w:val="11"/>
  </w:num>
  <w:num w:numId="8" w16cid:durableId="1629776741">
    <w:abstractNumId w:val="16"/>
  </w:num>
  <w:num w:numId="9" w16cid:durableId="1356420836">
    <w:abstractNumId w:val="14"/>
  </w:num>
  <w:num w:numId="10" w16cid:durableId="299041716">
    <w:abstractNumId w:val="36"/>
  </w:num>
  <w:num w:numId="11" w16cid:durableId="1827934242">
    <w:abstractNumId w:val="27"/>
  </w:num>
  <w:num w:numId="12" w16cid:durableId="1734814708">
    <w:abstractNumId w:val="35"/>
  </w:num>
  <w:num w:numId="13" w16cid:durableId="11078187">
    <w:abstractNumId w:val="46"/>
  </w:num>
  <w:num w:numId="14" w16cid:durableId="90398798">
    <w:abstractNumId w:val="29"/>
  </w:num>
  <w:num w:numId="15" w16cid:durableId="1185243120">
    <w:abstractNumId w:val="32"/>
  </w:num>
  <w:num w:numId="16" w16cid:durableId="1104229085">
    <w:abstractNumId w:val="7"/>
  </w:num>
  <w:num w:numId="17" w16cid:durableId="2126850749">
    <w:abstractNumId w:val="26"/>
  </w:num>
  <w:num w:numId="18" w16cid:durableId="1929387784">
    <w:abstractNumId w:val="12"/>
  </w:num>
  <w:num w:numId="19" w16cid:durableId="1358121133">
    <w:abstractNumId w:val="34"/>
  </w:num>
  <w:num w:numId="20" w16cid:durableId="1475874702">
    <w:abstractNumId w:val="38"/>
  </w:num>
  <w:num w:numId="21" w16cid:durableId="561715083">
    <w:abstractNumId w:val="3"/>
  </w:num>
  <w:num w:numId="22" w16cid:durableId="1735005985">
    <w:abstractNumId w:val="47"/>
  </w:num>
  <w:num w:numId="23" w16cid:durableId="1475369050">
    <w:abstractNumId w:val="31"/>
  </w:num>
  <w:num w:numId="24" w16cid:durableId="1702970894">
    <w:abstractNumId w:val="33"/>
  </w:num>
  <w:num w:numId="25" w16cid:durableId="931816403">
    <w:abstractNumId w:val="39"/>
  </w:num>
  <w:num w:numId="26" w16cid:durableId="425688470">
    <w:abstractNumId w:val="18"/>
  </w:num>
  <w:num w:numId="27" w16cid:durableId="1661931556">
    <w:abstractNumId w:val="21"/>
  </w:num>
  <w:num w:numId="28" w16cid:durableId="806704303">
    <w:abstractNumId w:val="5"/>
  </w:num>
  <w:num w:numId="29" w16cid:durableId="922956298">
    <w:abstractNumId w:val="40"/>
  </w:num>
  <w:num w:numId="30" w16cid:durableId="122233283">
    <w:abstractNumId w:val="43"/>
  </w:num>
  <w:num w:numId="31" w16cid:durableId="558906147">
    <w:abstractNumId w:val="45"/>
  </w:num>
  <w:num w:numId="32" w16cid:durableId="459619096">
    <w:abstractNumId w:val="20"/>
  </w:num>
  <w:num w:numId="33" w16cid:durableId="167715358">
    <w:abstractNumId w:val="48"/>
  </w:num>
  <w:num w:numId="34" w16cid:durableId="1343120463">
    <w:abstractNumId w:val="4"/>
  </w:num>
  <w:num w:numId="35" w16cid:durableId="1781877526">
    <w:abstractNumId w:val="30"/>
  </w:num>
  <w:num w:numId="36" w16cid:durableId="311444215">
    <w:abstractNumId w:val="17"/>
  </w:num>
  <w:num w:numId="37" w16cid:durableId="390201788">
    <w:abstractNumId w:val="28"/>
  </w:num>
  <w:num w:numId="38" w16cid:durableId="2108192918">
    <w:abstractNumId w:val="44"/>
  </w:num>
  <w:num w:numId="39" w16cid:durableId="1083332535">
    <w:abstractNumId w:val="37"/>
  </w:num>
  <w:num w:numId="40" w16cid:durableId="2025667417">
    <w:abstractNumId w:val="1"/>
  </w:num>
  <w:num w:numId="41" w16cid:durableId="705330194">
    <w:abstractNumId w:val="0"/>
  </w:num>
  <w:num w:numId="42" w16cid:durableId="254631744">
    <w:abstractNumId w:val="41"/>
  </w:num>
  <w:num w:numId="43" w16cid:durableId="918488127">
    <w:abstractNumId w:val="6"/>
  </w:num>
  <w:num w:numId="44" w16cid:durableId="1883592147">
    <w:abstractNumId w:val="22"/>
  </w:num>
  <w:num w:numId="45" w16cid:durableId="1871146134">
    <w:abstractNumId w:val="49"/>
  </w:num>
  <w:num w:numId="46" w16cid:durableId="652683951">
    <w:abstractNumId w:val="25"/>
  </w:num>
  <w:num w:numId="47" w16cid:durableId="481897815">
    <w:abstractNumId w:val="15"/>
  </w:num>
  <w:num w:numId="48" w16cid:durableId="1968319137">
    <w:abstractNumId w:val="8"/>
  </w:num>
  <w:num w:numId="49" w16cid:durableId="761145387">
    <w:abstractNumId w:val="24"/>
  </w:num>
  <w:num w:numId="50" w16cid:durableId="137168786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289"/>
    <w:rsid w:val="00001487"/>
    <w:rsid w:val="000018E4"/>
    <w:rsid w:val="000029D5"/>
    <w:rsid w:val="00003B1A"/>
    <w:rsid w:val="00003CBD"/>
    <w:rsid w:val="00004659"/>
    <w:rsid w:val="000056CD"/>
    <w:rsid w:val="0000647B"/>
    <w:rsid w:val="00006BF9"/>
    <w:rsid w:val="0001095E"/>
    <w:rsid w:val="0001173D"/>
    <w:rsid w:val="00011EDF"/>
    <w:rsid w:val="0001242E"/>
    <w:rsid w:val="00012690"/>
    <w:rsid w:val="00012F30"/>
    <w:rsid w:val="0001413E"/>
    <w:rsid w:val="00014E74"/>
    <w:rsid w:val="000165DD"/>
    <w:rsid w:val="0001692A"/>
    <w:rsid w:val="0001696A"/>
    <w:rsid w:val="000171D6"/>
    <w:rsid w:val="00020E04"/>
    <w:rsid w:val="00021935"/>
    <w:rsid w:val="00022E41"/>
    <w:rsid w:val="00023433"/>
    <w:rsid w:val="0002378E"/>
    <w:rsid w:val="00024447"/>
    <w:rsid w:val="00024768"/>
    <w:rsid w:val="00024A9E"/>
    <w:rsid w:val="00024C99"/>
    <w:rsid w:val="000251EC"/>
    <w:rsid w:val="000259D7"/>
    <w:rsid w:val="00032C71"/>
    <w:rsid w:val="00034092"/>
    <w:rsid w:val="00034409"/>
    <w:rsid w:val="00034930"/>
    <w:rsid w:val="00034B54"/>
    <w:rsid w:val="0003721F"/>
    <w:rsid w:val="00037C2A"/>
    <w:rsid w:val="00040537"/>
    <w:rsid w:val="0004266B"/>
    <w:rsid w:val="00042F31"/>
    <w:rsid w:val="000439D0"/>
    <w:rsid w:val="00043D03"/>
    <w:rsid w:val="000442B0"/>
    <w:rsid w:val="00044E3C"/>
    <w:rsid w:val="00045019"/>
    <w:rsid w:val="000470C5"/>
    <w:rsid w:val="00047B2E"/>
    <w:rsid w:val="00050034"/>
    <w:rsid w:val="00050916"/>
    <w:rsid w:val="00050AB6"/>
    <w:rsid w:val="000514BD"/>
    <w:rsid w:val="00053323"/>
    <w:rsid w:val="0005395F"/>
    <w:rsid w:val="00053B0C"/>
    <w:rsid w:val="00054C9F"/>
    <w:rsid w:val="00055241"/>
    <w:rsid w:val="000559AD"/>
    <w:rsid w:val="0005607F"/>
    <w:rsid w:val="00056A79"/>
    <w:rsid w:val="00056CB0"/>
    <w:rsid w:val="00056FFA"/>
    <w:rsid w:val="00057B2F"/>
    <w:rsid w:val="00061D9C"/>
    <w:rsid w:val="00061E58"/>
    <w:rsid w:val="0006210E"/>
    <w:rsid w:val="00062631"/>
    <w:rsid w:val="00062F71"/>
    <w:rsid w:val="0006303B"/>
    <w:rsid w:val="00063250"/>
    <w:rsid w:val="00063C31"/>
    <w:rsid w:val="00063CBB"/>
    <w:rsid w:val="00064AE4"/>
    <w:rsid w:val="00065616"/>
    <w:rsid w:val="000660A0"/>
    <w:rsid w:val="000660AD"/>
    <w:rsid w:val="0006652A"/>
    <w:rsid w:val="000665AB"/>
    <w:rsid w:val="00067D9C"/>
    <w:rsid w:val="00067FE6"/>
    <w:rsid w:val="000704A6"/>
    <w:rsid w:val="000709E6"/>
    <w:rsid w:val="00071254"/>
    <w:rsid w:val="0007169D"/>
    <w:rsid w:val="00071885"/>
    <w:rsid w:val="0007232F"/>
    <w:rsid w:val="00072726"/>
    <w:rsid w:val="00073461"/>
    <w:rsid w:val="00073572"/>
    <w:rsid w:val="0007358D"/>
    <w:rsid w:val="0007359D"/>
    <w:rsid w:val="000735A9"/>
    <w:rsid w:val="000738A7"/>
    <w:rsid w:val="00075211"/>
    <w:rsid w:val="00075831"/>
    <w:rsid w:val="00075939"/>
    <w:rsid w:val="00076222"/>
    <w:rsid w:val="00076BB8"/>
    <w:rsid w:val="00076C53"/>
    <w:rsid w:val="000779EA"/>
    <w:rsid w:val="00077AB5"/>
    <w:rsid w:val="00077C73"/>
    <w:rsid w:val="00080951"/>
    <w:rsid w:val="00080F08"/>
    <w:rsid w:val="00081C6E"/>
    <w:rsid w:val="00082650"/>
    <w:rsid w:val="000831C9"/>
    <w:rsid w:val="000843E6"/>
    <w:rsid w:val="000864E2"/>
    <w:rsid w:val="0008669F"/>
    <w:rsid w:val="000874A0"/>
    <w:rsid w:val="00091B72"/>
    <w:rsid w:val="0009263A"/>
    <w:rsid w:val="00093762"/>
    <w:rsid w:val="00093A50"/>
    <w:rsid w:val="00094934"/>
    <w:rsid w:val="00096A76"/>
    <w:rsid w:val="000A027C"/>
    <w:rsid w:val="000A0599"/>
    <w:rsid w:val="000A06ED"/>
    <w:rsid w:val="000A4567"/>
    <w:rsid w:val="000A75F5"/>
    <w:rsid w:val="000A7C93"/>
    <w:rsid w:val="000B0169"/>
    <w:rsid w:val="000B0DAD"/>
    <w:rsid w:val="000B147F"/>
    <w:rsid w:val="000B2B9D"/>
    <w:rsid w:val="000B31EF"/>
    <w:rsid w:val="000B33EA"/>
    <w:rsid w:val="000B3CC9"/>
    <w:rsid w:val="000B3D66"/>
    <w:rsid w:val="000B3E20"/>
    <w:rsid w:val="000B4278"/>
    <w:rsid w:val="000B4AE7"/>
    <w:rsid w:val="000B4CA1"/>
    <w:rsid w:val="000B4E84"/>
    <w:rsid w:val="000B5575"/>
    <w:rsid w:val="000B6CD2"/>
    <w:rsid w:val="000B6CD8"/>
    <w:rsid w:val="000B77C2"/>
    <w:rsid w:val="000B7ACF"/>
    <w:rsid w:val="000C1DC1"/>
    <w:rsid w:val="000C2D80"/>
    <w:rsid w:val="000C3C87"/>
    <w:rsid w:val="000C47CF"/>
    <w:rsid w:val="000C4BA2"/>
    <w:rsid w:val="000C63B6"/>
    <w:rsid w:val="000C6B5B"/>
    <w:rsid w:val="000C7D06"/>
    <w:rsid w:val="000C7E52"/>
    <w:rsid w:val="000D0091"/>
    <w:rsid w:val="000D0CF6"/>
    <w:rsid w:val="000D0F13"/>
    <w:rsid w:val="000D1A93"/>
    <w:rsid w:val="000D1B78"/>
    <w:rsid w:val="000D243D"/>
    <w:rsid w:val="000D2B94"/>
    <w:rsid w:val="000D2C94"/>
    <w:rsid w:val="000D2E6E"/>
    <w:rsid w:val="000D2F24"/>
    <w:rsid w:val="000D2F89"/>
    <w:rsid w:val="000D3429"/>
    <w:rsid w:val="000D3B72"/>
    <w:rsid w:val="000D5661"/>
    <w:rsid w:val="000D73AC"/>
    <w:rsid w:val="000E1163"/>
    <w:rsid w:val="000E24A8"/>
    <w:rsid w:val="000E2C7B"/>
    <w:rsid w:val="000E2DED"/>
    <w:rsid w:val="000E38B4"/>
    <w:rsid w:val="000E52C6"/>
    <w:rsid w:val="000E5D98"/>
    <w:rsid w:val="000E60CE"/>
    <w:rsid w:val="000E6E79"/>
    <w:rsid w:val="000E6F11"/>
    <w:rsid w:val="000E720D"/>
    <w:rsid w:val="000E7AF6"/>
    <w:rsid w:val="000E7DF3"/>
    <w:rsid w:val="000F1690"/>
    <w:rsid w:val="000F1B07"/>
    <w:rsid w:val="000F33CD"/>
    <w:rsid w:val="000F36F4"/>
    <w:rsid w:val="000F4083"/>
    <w:rsid w:val="000F4401"/>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1DDF"/>
    <w:rsid w:val="001025A1"/>
    <w:rsid w:val="00102CC4"/>
    <w:rsid w:val="00102D93"/>
    <w:rsid w:val="00103A08"/>
    <w:rsid w:val="00103ADB"/>
    <w:rsid w:val="00104164"/>
    <w:rsid w:val="0010497F"/>
    <w:rsid w:val="00104DF9"/>
    <w:rsid w:val="00105750"/>
    <w:rsid w:val="00105B1B"/>
    <w:rsid w:val="00106173"/>
    <w:rsid w:val="0011058B"/>
    <w:rsid w:val="001107F9"/>
    <w:rsid w:val="00111B23"/>
    <w:rsid w:val="00112120"/>
    <w:rsid w:val="001125FC"/>
    <w:rsid w:val="00113EF2"/>
    <w:rsid w:val="001142ED"/>
    <w:rsid w:val="00114706"/>
    <w:rsid w:val="001149D2"/>
    <w:rsid w:val="00115320"/>
    <w:rsid w:val="00115CB6"/>
    <w:rsid w:val="0011620D"/>
    <w:rsid w:val="00116629"/>
    <w:rsid w:val="00120273"/>
    <w:rsid w:val="001215A5"/>
    <w:rsid w:val="00121C3F"/>
    <w:rsid w:val="00122109"/>
    <w:rsid w:val="00122589"/>
    <w:rsid w:val="001229C7"/>
    <w:rsid w:val="00122C6E"/>
    <w:rsid w:val="001243C1"/>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BC"/>
    <w:rsid w:val="00131E18"/>
    <w:rsid w:val="001321D6"/>
    <w:rsid w:val="00132D36"/>
    <w:rsid w:val="00132EFC"/>
    <w:rsid w:val="00132FBC"/>
    <w:rsid w:val="00133843"/>
    <w:rsid w:val="001342D0"/>
    <w:rsid w:val="001346D3"/>
    <w:rsid w:val="001348BB"/>
    <w:rsid w:val="00135406"/>
    <w:rsid w:val="0013585F"/>
    <w:rsid w:val="00135E81"/>
    <w:rsid w:val="00141110"/>
    <w:rsid w:val="0014123F"/>
    <w:rsid w:val="0014192C"/>
    <w:rsid w:val="001421A0"/>
    <w:rsid w:val="001421AA"/>
    <w:rsid w:val="0014252E"/>
    <w:rsid w:val="00143903"/>
    <w:rsid w:val="00144624"/>
    <w:rsid w:val="0014593C"/>
    <w:rsid w:val="00145A80"/>
    <w:rsid w:val="00145B73"/>
    <w:rsid w:val="001478B5"/>
    <w:rsid w:val="00147B93"/>
    <w:rsid w:val="0015021D"/>
    <w:rsid w:val="00150573"/>
    <w:rsid w:val="0015163D"/>
    <w:rsid w:val="001528F8"/>
    <w:rsid w:val="00153A8D"/>
    <w:rsid w:val="001543A6"/>
    <w:rsid w:val="00154669"/>
    <w:rsid w:val="001546AA"/>
    <w:rsid w:val="00155847"/>
    <w:rsid w:val="001559BB"/>
    <w:rsid w:val="00156492"/>
    <w:rsid w:val="00157349"/>
    <w:rsid w:val="0016018D"/>
    <w:rsid w:val="00160734"/>
    <w:rsid w:val="0016117A"/>
    <w:rsid w:val="00161453"/>
    <w:rsid w:val="00162563"/>
    <w:rsid w:val="0016265F"/>
    <w:rsid w:val="00162C4D"/>
    <w:rsid w:val="00162E2D"/>
    <w:rsid w:val="00162E3F"/>
    <w:rsid w:val="001633A0"/>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2E4F"/>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87AB3"/>
    <w:rsid w:val="001911A5"/>
    <w:rsid w:val="00191AEC"/>
    <w:rsid w:val="00193189"/>
    <w:rsid w:val="0019346E"/>
    <w:rsid w:val="0019387F"/>
    <w:rsid w:val="00193A46"/>
    <w:rsid w:val="001941B5"/>
    <w:rsid w:val="0019446B"/>
    <w:rsid w:val="0019525E"/>
    <w:rsid w:val="00195D6B"/>
    <w:rsid w:val="001965B8"/>
    <w:rsid w:val="00196D63"/>
    <w:rsid w:val="0019792E"/>
    <w:rsid w:val="001A02F3"/>
    <w:rsid w:val="001A11A7"/>
    <w:rsid w:val="001A23C6"/>
    <w:rsid w:val="001A2F18"/>
    <w:rsid w:val="001A3C8F"/>
    <w:rsid w:val="001A535F"/>
    <w:rsid w:val="001A5AE6"/>
    <w:rsid w:val="001A5DF4"/>
    <w:rsid w:val="001A680D"/>
    <w:rsid w:val="001B0583"/>
    <w:rsid w:val="001B0D57"/>
    <w:rsid w:val="001B1447"/>
    <w:rsid w:val="001B15F3"/>
    <w:rsid w:val="001B1B9A"/>
    <w:rsid w:val="001B1EDE"/>
    <w:rsid w:val="001B20E1"/>
    <w:rsid w:val="001B285D"/>
    <w:rsid w:val="001B2CA6"/>
    <w:rsid w:val="001B2D58"/>
    <w:rsid w:val="001B3445"/>
    <w:rsid w:val="001B38BD"/>
    <w:rsid w:val="001B4273"/>
    <w:rsid w:val="001B532D"/>
    <w:rsid w:val="001B7170"/>
    <w:rsid w:val="001B717F"/>
    <w:rsid w:val="001C0780"/>
    <w:rsid w:val="001C086D"/>
    <w:rsid w:val="001C0EFB"/>
    <w:rsid w:val="001C203B"/>
    <w:rsid w:val="001C3DA3"/>
    <w:rsid w:val="001C4096"/>
    <w:rsid w:val="001C4CF6"/>
    <w:rsid w:val="001C4F31"/>
    <w:rsid w:val="001C5025"/>
    <w:rsid w:val="001C5671"/>
    <w:rsid w:val="001C585B"/>
    <w:rsid w:val="001C6314"/>
    <w:rsid w:val="001C673F"/>
    <w:rsid w:val="001C6C61"/>
    <w:rsid w:val="001C7125"/>
    <w:rsid w:val="001C7A3B"/>
    <w:rsid w:val="001C7A3D"/>
    <w:rsid w:val="001D12A0"/>
    <w:rsid w:val="001D2100"/>
    <w:rsid w:val="001D273E"/>
    <w:rsid w:val="001D2A49"/>
    <w:rsid w:val="001D35C6"/>
    <w:rsid w:val="001D4787"/>
    <w:rsid w:val="001D4AF8"/>
    <w:rsid w:val="001D4CC5"/>
    <w:rsid w:val="001D53C0"/>
    <w:rsid w:val="001D5685"/>
    <w:rsid w:val="001D77BE"/>
    <w:rsid w:val="001E0198"/>
    <w:rsid w:val="001E07CB"/>
    <w:rsid w:val="001E0BCC"/>
    <w:rsid w:val="001E120E"/>
    <w:rsid w:val="001E1663"/>
    <w:rsid w:val="001E16AB"/>
    <w:rsid w:val="001E1831"/>
    <w:rsid w:val="001E1FCB"/>
    <w:rsid w:val="001E2CEB"/>
    <w:rsid w:val="001E2D2F"/>
    <w:rsid w:val="001E3294"/>
    <w:rsid w:val="001E3422"/>
    <w:rsid w:val="001E3A17"/>
    <w:rsid w:val="001E3A6F"/>
    <w:rsid w:val="001E4E75"/>
    <w:rsid w:val="001E5168"/>
    <w:rsid w:val="001E6591"/>
    <w:rsid w:val="001E6CA4"/>
    <w:rsid w:val="001E6E69"/>
    <w:rsid w:val="001E6EF7"/>
    <w:rsid w:val="001E7BE5"/>
    <w:rsid w:val="001E7DEF"/>
    <w:rsid w:val="001F08AD"/>
    <w:rsid w:val="001F0FE0"/>
    <w:rsid w:val="001F115F"/>
    <w:rsid w:val="001F20FA"/>
    <w:rsid w:val="001F21BA"/>
    <w:rsid w:val="001F276F"/>
    <w:rsid w:val="001F2ED3"/>
    <w:rsid w:val="001F3013"/>
    <w:rsid w:val="001F36C2"/>
    <w:rsid w:val="001F5302"/>
    <w:rsid w:val="001F671B"/>
    <w:rsid w:val="001F6AFF"/>
    <w:rsid w:val="001F6F16"/>
    <w:rsid w:val="001F7685"/>
    <w:rsid w:val="001F7782"/>
    <w:rsid w:val="002002D5"/>
    <w:rsid w:val="002004F1"/>
    <w:rsid w:val="0020281C"/>
    <w:rsid w:val="00202A98"/>
    <w:rsid w:val="00204390"/>
    <w:rsid w:val="002044D1"/>
    <w:rsid w:val="002049F2"/>
    <w:rsid w:val="00204B7A"/>
    <w:rsid w:val="00205125"/>
    <w:rsid w:val="002054C7"/>
    <w:rsid w:val="00205DE6"/>
    <w:rsid w:val="002060DD"/>
    <w:rsid w:val="00207AD4"/>
    <w:rsid w:val="00210FF2"/>
    <w:rsid w:val="002119CB"/>
    <w:rsid w:val="002127E6"/>
    <w:rsid w:val="00212A08"/>
    <w:rsid w:val="00214AE8"/>
    <w:rsid w:val="00214F59"/>
    <w:rsid w:val="00215A78"/>
    <w:rsid w:val="0021695F"/>
    <w:rsid w:val="002172A7"/>
    <w:rsid w:val="002176C3"/>
    <w:rsid w:val="002220E1"/>
    <w:rsid w:val="00222552"/>
    <w:rsid w:val="00223157"/>
    <w:rsid w:val="0022334C"/>
    <w:rsid w:val="00224351"/>
    <w:rsid w:val="002245DB"/>
    <w:rsid w:val="00224DCC"/>
    <w:rsid w:val="00226E6B"/>
    <w:rsid w:val="002300ED"/>
    <w:rsid w:val="00230D06"/>
    <w:rsid w:val="002314CA"/>
    <w:rsid w:val="002331F6"/>
    <w:rsid w:val="002342C9"/>
    <w:rsid w:val="00234C4F"/>
    <w:rsid w:val="00237590"/>
    <w:rsid w:val="0024085E"/>
    <w:rsid w:val="0024319A"/>
    <w:rsid w:val="00244321"/>
    <w:rsid w:val="00245BF5"/>
    <w:rsid w:val="00245C42"/>
    <w:rsid w:val="00246013"/>
    <w:rsid w:val="0024642D"/>
    <w:rsid w:val="00246678"/>
    <w:rsid w:val="00246848"/>
    <w:rsid w:val="00246983"/>
    <w:rsid w:val="00246FC6"/>
    <w:rsid w:val="00247FD9"/>
    <w:rsid w:val="00250767"/>
    <w:rsid w:val="0025089B"/>
    <w:rsid w:val="0025130B"/>
    <w:rsid w:val="00251BDD"/>
    <w:rsid w:val="00252743"/>
    <w:rsid w:val="00252C22"/>
    <w:rsid w:val="002536DC"/>
    <w:rsid w:val="002539B1"/>
    <w:rsid w:val="00253F32"/>
    <w:rsid w:val="00254110"/>
    <w:rsid w:val="002546B1"/>
    <w:rsid w:val="00255DCD"/>
    <w:rsid w:val="002575EE"/>
    <w:rsid w:val="00257EDD"/>
    <w:rsid w:val="00260697"/>
    <w:rsid w:val="00260B54"/>
    <w:rsid w:val="00262515"/>
    <w:rsid w:val="00263C51"/>
    <w:rsid w:val="002643CD"/>
    <w:rsid w:val="00264888"/>
    <w:rsid w:val="00264D6A"/>
    <w:rsid w:val="002655F5"/>
    <w:rsid w:val="00265943"/>
    <w:rsid w:val="00265E75"/>
    <w:rsid w:val="0026685A"/>
    <w:rsid w:val="00266A86"/>
    <w:rsid w:val="00266B62"/>
    <w:rsid w:val="00270BBA"/>
    <w:rsid w:val="00271013"/>
    <w:rsid w:val="00271218"/>
    <w:rsid w:val="0027163D"/>
    <w:rsid w:val="00273481"/>
    <w:rsid w:val="002734F3"/>
    <w:rsid w:val="00273F87"/>
    <w:rsid w:val="00273FE1"/>
    <w:rsid w:val="00274224"/>
    <w:rsid w:val="002744FB"/>
    <w:rsid w:val="00274AAE"/>
    <w:rsid w:val="00274F35"/>
    <w:rsid w:val="002750E7"/>
    <w:rsid w:val="00275204"/>
    <w:rsid w:val="00275627"/>
    <w:rsid w:val="00275A29"/>
    <w:rsid w:val="0027692E"/>
    <w:rsid w:val="0027740A"/>
    <w:rsid w:val="00281229"/>
    <w:rsid w:val="00282445"/>
    <w:rsid w:val="00283365"/>
    <w:rsid w:val="002835E9"/>
    <w:rsid w:val="00283A49"/>
    <w:rsid w:val="00284F2B"/>
    <w:rsid w:val="002851E5"/>
    <w:rsid w:val="0028570B"/>
    <w:rsid w:val="0028638B"/>
    <w:rsid w:val="002907BC"/>
    <w:rsid w:val="00290989"/>
    <w:rsid w:val="00291705"/>
    <w:rsid w:val="002920BE"/>
    <w:rsid w:val="00295A6B"/>
    <w:rsid w:val="00296AA4"/>
    <w:rsid w:val="00297293"/>
    <w:rsid w:val="002978D8"/>
    <w:rsid w:val="002979D1"/>
    <w:rsid w:val="00297B05"/>
    <w:rsid w:val="002A3614"/>
    <w:rsid w:val="002A3727"/>
    <w:rsid w:val="002A422D"/>
    <w:rsid w:val="002A4D45"/>
    <w:rsid w:val="002A56BB"/>
    <w:rsid w:val="002A5862"/>
    <w:rsid w:val="002B0EC5"/>
    <w:rsid w:val="002B2609"/>
    <w:rsid w:val="002B2825"/>
    <w:rsid w:val="002B34BE"/>
    <w:rsid w:val="002B42BF"/>
    <w:rsid w:val="002B47CD"/>
    <w:rsid w:val="002B4B9A"/>
    <w:rsid w:val="002B681A"/>
    <w:rsid w:val="002B6BCF"/>
    <w:rsid w:val="002B782C"/>
    <w:rsid w:val="002B7B55"/>
    <w:rsid w:val="002C15BC"/>
    <w:rsid w:val="002C1EC0"/>
    <w:rsid w:val="002C3296"/>
    <w:rsid w:val="002C41D0"/>
    <w:rsid w:val="002C5B1D"/>
    <w:rsid w:val="002C6A7F"/>
    <w:rsid w:val="002C7E32"/>
    <w:rsid w:val="002D0771"/>
    <w:rsid w:val="002D07CF"/>
    <w:rsid w:val="002D17B0"/>
    <w:rsid w:val="002D1FA2"/>
    <w:rsid w:val="002D24A1"/>
    <w:rsid w:val="002D2852"/>
    <w:rsid w:val="002D2AE8"/>
    <w:rsid w:val="002D2FCB"/>
    <w:rsid w:val="002D3318"/>
    <w:rsid w:val="002D3869"/>
    <w:rsid w:val="002D54FD"/>
    <w:rsid w:val="002D61A9"/>
    <w:rsid w:val="002D6C57"/>
    <w:rsid w:val="002D6EDC"/>
    <w:rsid w:val="002D76CC"/>
    <w:rsid w:val="002D7FAC"/>
    <w:rsid w:val="002E0A86"/>
    <w:rsid w:val="002E1427"/>
    <w:rsid w:val="002E17F3"/>
    <w:rsid w:val="002E1BF1"/>
    <w:rsid w:val="002E1C49"/>
    <w:rsid w:val="002E206D"/>
    <w:rsid w:val="002E2A8E"/>
    <w:rsid w:val="002E3107"/>
    <w:rsid w:val="002E476C"/>
    <w:rsid w:val="002E4EC0"/>
    <w:rsid w:val="002E5F1D"/>
    <w:rsid w:val="002E6008"/>
    <w:rsid w:val="002E6B79"/>
    <w:rsid w:val="002E72B0"/>
    <w:rsid w:val="002E7CF5"/>
    <w:rsid w:val="002F1C4D"/>
    <w:rsid w:val="002F20D5"/>
    <w:rsid w:val="002F3176"/>
    <w:rsid w:val="002F446C"/>
    <w:rsid w:val="002F5C28"/>
    <w:rsid w:val="002F6383"/>
    <w:rsid w:val="002F7AA3"/>
    <w:rsid w:val="003005AA"/>
    <w:rsid w:val="00300E3D"/>
    <w:rsid w:val="003019E6"/>
    <w:rsid w:val="00301DB1"/>
    <w:rsid w:val="00302042"/>
    <w:rsid w:val="00302A90"/>
    <w:rsid w:val="00302F6C"/>
    <w:rsid w:val="00303450"/>
    <w:rsid w:val="003048F6"/>
    <w:rsid w:val="0030543C"/>
    <w:rsid w:val="003055B6"/>
    <w:rsid w:val="0030577A"/>
    <w:rsid w:val="00306182"/>
    <w:rsid w:val="003066F3"/>
    <w:rsid w:val="003075C5"/>
    <w:rsid w:val="00307E26"/>
    <w:rsid w:val="0031019D"/>
    <w:rsid w:val="003115E4"/>
    <w:rsid w:val="00312319"/>
    <w:rsid w:val="00313159"/>
    <w:rsid w:val="00313419"/>
    <w:rsid w:val="00313C51"/>
    <w:rsid w:val="00313D16"/>
    <w:rsid w:val="0031436D"/>
    <w:rsid w:val="003145C7"/>
    <w:rsid w:val="003146AD"/>
    <w:rsid w:val="003149D1"/>
    <w:rsid w:val="00314C7A"/>
    <w:rsid w:val="00315B90"/>
    <w:rsid w:val="00316384"/>
    <w:rsid w:val="00316519"/>
    <w:rsid w:val="0031727F"/>
    <w:rsid w:val="003178EA"/>
    <w:rsid w:val="00317F5A"/>
    <w:rsid w:val="003210A6"/>
    <w:rsid w:val="003234E6"/>
    <w:rsid w:val="00323B4D"/>
    <w:rsid w:val="0032477E"/>
    <w:rsid w:val="00324BAE"/>
    <w:rsid w:val="00324E0E"/>
    <w:rsid w:val="00326D65"/>
    <w:rsid w:val="00327869"/>
    <w:rsid w:val="00327A51"/>
    <w:rsid w:val="00327FF7"/>
    <w:rsid w:val="0033021E"/>
    <w:rsid w:val="0033231D"/>
    <w:rsid w:val="00333C7F"/>
    <w:rsid w:val="003350AB"/>
    <w:rsid w:val="00335246"/>
    <w:rsid w:val="003362A7"/>
    <w:rsid w:val="00336654"/>
    <w:rsid w:val="0033671F"/>
    <w:rsid w:val="0033691C"/>
    <w:rsid w:val="00337035"/>
    <w:rsid w:val="00340F77"/>
    <w:rsid w:val="00342FE7"/>
    <w:rsid w:val="00344D00"/>
    <w:rsid w:val="00346D2A"/>
    <w:rsid w:val="00346D58"/>
    <w:rsid w:val="003470AA"/>
    <w:rsid w:val="003505E9"/>
    <w:rsid w:val="00351EA0"/>
    <w:rsid w:val="0035263D"/>
    <w:rsid w:val="0035269C"/>
    <w:rsid w:val="00352755"/>
    <w:rsid w:val="00354BA3"/>
    <w:rsid w:val="00356BE5"/>
    <w:rsid w:val="00356D61"/>
    <w:rsid w:val="00357A22"/>
    <w:rsid w:val="00357F71"/>
    <w:rsid w:val="0036026A"/>
    <w:rsid w:val="0036082D"/>
    <w:rsid w:val="0036094E"/>
    <w:rsid w:val="00360A43"/>
    <w:rsid w:val="0036155F"/>
    <w:rsid w:val="00361B7B"/>
    <w:rsid w:val="00361E30"/>
    <w:rsid w:val="003622DB"/>
    <w:rsid w:val="003628CA"/>
    <w:rsid w:val="00362F53"/>
    <w:rsid w:val="00363BA6"/>
    <w:rsid w:val="00364307"/>
    <w:rsid w:val="00364573"/>
    <w:rsid w:val="00365926"/>
    <w:rsid w:val="00365FBE"/>
    <w:rsid w:val="003668C9"/>
    <w:rsid w:val="00370D78"/>
    <w:rsid w:val="00371513"/>
    <w:rsid w:val="00371E61"/>
    <w:rsid w:val="003721F8"/>
    <w:rsid w:val="003724B0"/>
    <w:rsid w:val="00372B41"/>
    <w:rsid w:val="00372BAB"/>
    <w:rsid w:val="003733B5"/>
    <w:rsid w:val="0037399B"/>
    <w:rsid w:val="003740B5"/>
    <w:rsid w:val="00375293"/>
    <w:rsid w:val="00375A6C"/>
    <w:rsid w:val="00375B59"/>
    <w:rsid w:val="00376B96"/>
    <w:rsid w:val="00377A92"/>
    <w:rsid w:val="00377EE0"/>
    <w:rsid w:val="00380071"/>
    <w:rsid w:val="0038017B"/>
    <w:rsid w:val="003801EE"/>
    <w:rsid w:val="00380879"/>
    <w:rsid w:val="00380BF4"/>
    <w:rsid w:val="00381725"/>
    <w:rsid w:val="00381BDE"/>
    <w:rsid w:val="00382CD5"/>
    <w:rsid w:val="003874F1"/>
    <w:rsid w:val="00387FAC"/>
    <w:rsid w:val="00390F20"/>
    <w:rsid w:val="003920C1"/>
    <w:rsid w:val="00392E9B"/>
    <w:rsid w:val="00392F2E"/>
    <w:rsid w:val="0039300B"/>
    <w:rsid w:val="00393700"/>
    <w:rsid w:val="00393780"/>
    <w:rsid w:val="00394508"/>
    <w:rsid w:val="00394BC1"/>
    <w:rsid w:val="00395BA7"/>
    <w:rsid w:val="00395F3F"/>
    <w:rsid w:val="00396A24"/>
    <w:rsid w:val="00397CA9"/>
    <w:rsid w:val="003A0810"/>
    <w:rsid w:val="003A09B0"/>
    <w:rsid w:val="003A09C5"/>
    <w:rsid w:val="003A0D3F"/>
    <w:rsid w:val="003A0DBB"/>
    <w:rsid w:val="003A17A1"/>
    <w:rsid w:val="003A2749"/>
    <w:rsid w:val="003A2D6F"/>
    <w:rsid w:val="003A434E"/>
    <w:rsid w:val="003A4539"/>
    <w:rsid w:val="003A5284"/>
    <w:rsid w:val="003A604D"/>
    <w:rsid w:val="003A6373"/>
    <w:rsid w:val="003A78A2"/>
    <w:rsid w:val="003B02A8"/>
    <w:rsid w:val="003B07E1"/>
    <w:rsid w:val="003B0A80"/>
    <w:rsid w:val="003B0D87"/>
    <w:rsid w:val="003B0EC3"/>
    <w:rsid w:val="003B2535"/>
    <w:rsid w:val="003B34FF"/>
    <w:rsid w:val="003B3978"/>
    <w:rsid w:val="003B3D79"/>
    <w:rsid w:val="003B3E1B"/>
    <w:rsid w:val="003B41F3"/>
    <w:rsid w:val="003B4A23"/>
    <w:rsid w:val="003B4ACC"/>
    <w:rsid w:val="003B5781"/>
    <w:rsid w:val="003B6258"/>
    <w:rsid w:val="003B7145"/>
    <w:rsid w:val="003B7675"/>
    <w:rsid w:val="003B7C67"/>
    <w:rsid w:val="003B7D32"/>
    <w:rsid w:val="003C0407"/>
    <w:rsid w:val="003C063B"/>
    <w:rsid w:val="003C0B86"/>
    <w:rsid w:val="003C0DB8"/>
    <w:rsid w:val="003C2299"/>
    <w:rsid w:val="003C270C"/>
    <w:rsid w:val="003C4054"/>
    <w:rsid w:val="003C481F"/>
    <w:rsid w:val="003C485B"/>
    <w:rsid w:val="003C53A7"/>
    <w:rsid w:val="003C7605"/>
    <w:rsid w:val="003C7C26"/>
    <w:rsid w:val="003C7D27"/>
    <w:rsid w:val="003D32D2"/>
    <w:rsid w:val="003D3FA3"/>
    <w:rsid w:val="003D43E7"/>
    <w:rsid w:val="003D460C"/>
    <w:rsid w:val="003D4C7F"/>
    <w:rsid w:val="003D55BF"/>
    <w:rsid w:val="003D58BE"/>
    <w:rsid w:val="003D5B7B"/>
    <w:rsid w:val="003D6C74"/>
    <w:rsid w:val="003E09F9"/>
    <w:rsid w:val="003E0A51"/>
    <w:rsid w:val="003E0D25"/>
    <w:rsid w:val="003E1AD9"/>
    <w:rsid w:val="003E27EB"/>
    <w:rsid w:val="003E2D52"/>
    <w:rsid w:val="003E4A37"/>
    <w:rsid w:val="003E4DB3"/>
    <w:rsid w:val="003E5364"/>
    <w:rsid w:val="003E64CB"/>
    <w:rsid w:val="003E6574"/>
    <w:rsid w:val="003E6C36"/>
    <w:rsid w:val="003E706B"/>
    <w:rsid w:val="003E79BA"/>
    <w:rsid w:val="003F238F"/>
    <w:rsid w:val="003F2D62"/>
    <w:rsid w:val="003F3775"/>
    <w:rsid w:val="003F3C19"/>
    <w:rsid w:val="003F429F"/>
    <w:rsid w:val="003F4355"/>
    <w:rsid w:val="003F456B"/>
    <w:rsid w:val="003F46C7"/>
    <w:rsid w:val="003F5B81"/>
    <w:rsid w:val="003F6167"/>
    <w:rsid w:val="003F62CD"/>
    <w:rsid w:val="003F654F"/>
    <w:rsid w:val="003F6EB8"/>
    <w:rsid w:val="003F7B6A"/>
    <w:rsid w:val="003F7F4F"/>
    <w:rsid w:val="004009F7"/>
    <w:rsid w:val="00400F4C"/>
    <w:rsid w:val="00401C2E"/>
    <w:rsid w:val="00401F8E"/>
    <w:rsid w:val="004023D0"/>
    <w:rsid w:val="00403608"/>
    <w:rsid w:val="00403D5C"/>
    <w:rsid w:val="004044CA"/>
    <w:rsid w:val="00404A5F"/>
    <w:rsid w:val="00405FC3"/>
    <w:rsid w:val="0040663F"/>
    <w:rsid w:val="00406815"/>
    <w:rsid w:val="00406D67"/>
    <w:rsid w:val="0040750D"/>
    <w:rsid w:val="00407582"/>
    <w:rsid w:val="00410D4F"/>
    <w:rsid w:val="00411860"/>
    <w:rsid w:val="00411C57"/>
    <w:rsid w:val="00411DFE"/>
    <w:rsid w:val="00411F24"/>
    <w:rsid w:val="004122D1"/>
    <w:rsid w:val="004136B9"/>
    <w:rsid w:val="0041401A"/>
    <w:rsid w:val="00414A22"/>
    <w:rsid w:val="00415FA6"/>
    <w:rsid w:val="00416319"/>
    <w:rsid w:val="00417EC2"/>
    <w:rsid w:val="00420332"/>
    <w:rsid w:val="004208F6"/>
    <w:rsid w:val="00420DF5"/>
    <w:rsid w:val="00422096"/>
    <w:rsid w:val="00422E84"/>
    <w:rsid w:val="0042333B"/>
    <w:rsid w:val="00423CF5"/>
    <w:rsid w:val="004240F7"/>
    <w:rsid w:val="00426A6F"/>
    <w:rsid w:val="00430825"/>
    <w:rsid w:val="00430C4E"/>
    <w:rsid w:val="004316DB"/>
    <w:rsid w:val="004326AE"/>
    <w:rsid w:val="00433225"/>
    <w:rsid w:val="00433AAB"/>
    <w:rsid w:val="00434120"/>
    <w:rsid w:val="0043519F"/>
    <w:rsid w:val="004366AB"/>
    <w:rsid w:val="004369B6"/>
    <w:rsid w:val="004401CC"/>
    <w:rsid w:val="00440895"/>
    <w:rsid w:val="00440F28"/>
    <w:rsid w:val="00441F99"/>
    <w:rsid w:val="00442471"/>
    <w:rsid w:val="00442AFF"/>
    <w:rsid w:val="00442D23"/>
    <w:rsid w:val="00442E37"/>
    <w:rsid w:val="00442F96"/>
    <w:rsid w:val="00444357"/>
    <w:rsid w:val="004451D2"/>
    <w:rsid w:val="00445FF5"/>
    <w:rsid w:val="00447BDC"/>
    <w:rsid w:val="004500D7"/>
    <w:rsid w:val="004526D5"/>
    <w:rsid w:val="004534FF"/>
    <w:rsid w:val="00453EA5"/>
    <w:rsid w:val="004547AC"/>
    <w:rsid w:val="00455707"/>
    <w:rsid w:val="00456913"/>
    <w:rsid w:val="004608AF"/>
    <w:rsid w:val="00461AEA"/>
    <w:rsid w:val="00461B5E"/>
    <w:rsid w:val="0046351F"/>
    <w:rsid w:val="00464E91"/>
    <w:rsid w:val="0046559D"/>
    <w:rsid w:val="0046630B"/>
    <w:rsid w:val="00466A9E"/>
    <w:rsid w:val="00467A8B"/>
    <w:rsid w:val="0047048D"/>
    <w:rsid w:val="00470A7C"/>
    <w:rsid w:val="00470DEB"/>
    <w:rsid w:val="00470FDB"/>
    <w:rsid w:val="00471ABD"/>
    <w:rsid w:val="004744FE"/>
    <w:rsid w:val="0047599C"/>
    <w:rsid w:val="00475A26"/>
    <w:rsid w:val="00475BC2"/>
    <w:rsid w:val="00476917"/>
    <w:rsid w:val="00477041"/>
    <w:rsid w:val="0047711A"/>
    <w:rsid w:val="00477C04"/>
    <w:rsid w:val="00477CF1"/>
    <w:rsid w:val="00477F37"/>
    <w:rsid w:val="004809DB"/>
    <w:rsid w:val="0048188A"/>
    <w:rsid w:val="004821F5"/>
    <w:rsid w:val="00482282"/>
    <w:rsid w:val="00482809"/>
    <w:rsid w:val="00482E19"/>
    <w:rsid w:val="004839FC"/>
    <w:rsid w:val="0048512B"/>
    <w:rsid w:val="00486195"/>
    <w:rsid w:val="00486380"/>
    <w:rsid w:val="004863B0"/>
    <w:rsid w:val="0048651C"/>
    <w:rsid w:val="004906C4"/>
    <w:rsid w:val="00491B83"/>
    <w:rsid w:val="00492077"/>
    <w:rsid w:val="00492942"/>
    <w:rsid w:val="00492C15"/>
    <w:rsid w:val="00493F06"/>
    <w:rsid w:val="00493F18"/>
    <w:rsid w:val="00493F3B"/>
    <w:rsid w:val="00494918"/>
    <w:rsid w:val="00496403"/>
    <w:rsid w:val="004966C3"/>
    <w:rsid w:val="00497289"/>
    <w:rsid w:val="004978BF"/>
    <w:rsid w:val="004A1C5C"/>
    <w:rsid w:val="004A1D79"/>
    <w:rsid w:val="004A22CA"/>
    <w:rsid w:val="004A2452"/>
    <w:rsid w:val="004A3546"/>
    <w:rsid w:val="004A3D97"/>
    <w:rsid w:val="004A3E92"/>
    <w:rsid w:val="004A5166"/>
    <w:rsid w:val="004A5247"/>
    <w:rsid w:val="004A7334"/>
    <w:rsid w:val="004A7653"/>
    <w:rsid w:val="004B082C"/>
    <w:rsid w:val="004B1A27"/>
    <w:rsid w:val="004B2CB1"/>
    <w:rsid w:val="004B45A5"/>
    <w:rsid w:val="004B5395"/>
    <w:rsid w:val="004B5714"/>
    <w:rsid w:val="004B59E7"/>
    <w:rsid w:val="004B629A"/>
    <w:rsid w:val="004B69DB"/>
    <w:rsid w:val="004B7C35"/>
    <w:rsid w:val="004C0E61"/>
    <w:rsid w:val="004C3728"/>
    <w:rsid w:val="004C3C2B"/>
    <w:rsid w:val="004C4CEF"/>
    <w:rsid w:val="004C4FAE"/>
    <w:rsid w:val="004C5F0A"/>
    <w:rsid w:val="004C63E9"/>
    <w:rsid w:val="004C66FC"/>
    <w:rsid w:val="004D0E89"/>
    <w:rsid w:val="004D1964"/>
    <w:rsid w:val="004D1B01"/>
    <w:rsid w:val="004D20BA"/>
    <w:rsid w:val="004D24F9"/>
    <w:rsid w:val="004D3A9A"/>
    <w:rsid w:val="004D5C02"/>
    <w:rsid w:val="004D6B18"/>
    <w:rsid w:val="004D6D89"/>
    <w:rsid w:val="004D7272"/>
    <w:rsid w:val="004D7F1D"/>
    <w:rsid w:val="004E123C"/>
    <w:rsid w:val="004E4C3F"/>
    <w:rsid w:val="004E55FF"/>
    <w:rsid w:val="004E6E42"/>
    <w:rsid w:val="004E78D7"/>
    <w:rsid w:val="004F0517"/>
    <w:rsid w:val="004F1239"/>
    <w:rsid w:val="004F26E7"/>
    <w:rsid w:val="004F2935"/>
    <w:rsid w:val="004F2E0B"/>
    <w:rsid w:val="004F37B2"/>
    <w:rsid w:val="004F3C23"/>
    <w:rsid w:val="004F4322"/>
    <w:rsid w:val="004F5415"/>
    <w:rsid w:val="004F5D48"/>
    <w:rsid w:val="004F7294"/>
    <w:rsid w:val="004F747A"/>
    <w:rsid w:val="004F7FB0"/>
    <w:rsid w:val="00501E6F"/>
    <w:rsid w:val="00502DBD"/>
    <w:rsid w:val="005035BB"/>
    <w:rsid w:val="00504A1B"/>
    <w:rsid w:val="00504C12"/>
    <w:rsid w:val="00506428"/>
    <w:rsid w:val="00506B8B"/>
    <w:rsid w:val="00506D24"/>
    <w:rsid w:val="00507398"/>
    <w:rsid w:val="00507615"/>
    <w:rsid w:val="0050761B"/>
    <w:rsid w:val="005109EB"/>
    <w:rsid w:val="00511988"/>
    <w:rsid w:val="00511F67"/>
    <w:rsid w:val="0051213D"/>
    <w:rsid w:val="00512E72"/>
    <w:rsid w:val="005132E4"/>
    <w:rsid w:val="00513402"/>
    <w:rsid w:val="00513CDD"/>
    <w:rsid w:val="00514AD0"/>
    <w:rsid w:val="00515506"/>
    <w:rsid w:val="00515C4D"/>
    <w:rsid w:val="00515DA1"/>
    <w:rsid w:val="00516E92"/>
    <w:rsid w:val="00517121"/>
    <w:rsid w:val="00520430"/>
    <w:rsid w:val="00520840"/>
    <w:rsid w:val="00521508"/>
    <w:rsid w:val="00521726"/>
    <w:rsid w:val="00523088"/>
    <w:rsid w:val="00524320"/>
    <w:rsid w:val="005244AB"/>
    <w:rsid w:val="00527466"/>
    <w:rsid w:val="005276F5"/>
    <w:rsid w:val="00530108"/>
    <w:rsid w:val="00530312"/>
    <w:rsid w:val="005309CE"/>
    <w:rsid w:val="00530CD4"/>
    <w:rsid w:val="00531143"/>
    <w:rsid w:val="0053306B"/>
    <w:rsid w:val="00533832"/>
    <w:rsid w:val="00533A1A"/>
    <w:rsid w:val="00533EFD"/>
    <w:rsid w:val="00534C47"/>
    <w:rsid w:val="00534E8E"/>
    <w:rsid w:val="005358CD"/>
    <w:rsid w:val="00535B4E"/>
    <w:rsid w:val="00535BB2"/>
    <w:rsid w:val="00535D89"/>
    <w:rsid w:val="00540CE9"/>
    <w:rsid w:val="00540D27"/>
    <w:rsid w:val="0054395E"/>
    <w:rsid w:val="00543BEB"/>
    <w:rsid w:val="0054592F"/>
    <w:rsid w:val="00545D64"/>
    <w:rsid w:val="005463EA"/>
    <w:rsid w:val="00547AEC"/>
    <w:rsid w:val="005504D1"/>
    <w:rsid w:val="00550B15"/>
    <w:rsid w:val="00550B4C"/>
    <w:rsid w:val="005510A2"/>
    <w:rsid w:val="00551DC4"/>
    <w:rsid w:val="00551ED2"/>
    <w:rsid w:val="00552F6E"/>
    <w:rsid w:val="005533A5"/>
    <w:rsid w:val="00553CAB"/>
    <w:rsid w:val="005540EF"/>
    <w:rsid w:val="00554182"/>
    <w:rsid w:val="005567ED"/>
    <w:rsid w:val="00556C7A"/>
    <w:rsid w:val="00560BCF"/>
    <w:rsid w:val="00561009"/>
    <w:rsid w:val="005620B6"/>
    <w:rsid w:val="00562DA2"/>
    <w:rsid w:val="00563AFD"/>
    <w:rsid w:val="005649EC"/>
    <w:rsid w:val="00564E12"/>
    <w:rsid w:val="00565359"/>
    <w:rsid w:val="00565AD5"/>
    <w:rsid w:val="00566849"/>
    <w:rsid w:val="00567152"/>
    <w:rsid w:val="005679FA"/>
    <w:rsid w:val="005707E7"/>
    <w:rsid w:val="005726C3"/>
    <w:rsid w:val="0057283F"/>
    <w:rsid w:val="00572B74"/>
    <w:rsid w:val="00574102"/>
    <w:rsid w:val="005746C3"/>
    <w:rsid w:val="005750E5"/>
    <w:rsid w:val="005751C0"/>
    <w:rsid w:val="005760EB"/>
    <w:rsid w:val="00576D4C"/>
    <w:rsid w:val="00580B3D"/>
    <w:rsid w:val="00580D0C"/>
    <w:rsid w:val="00580D62"/>
    <w:rsid w:val="005814ED"/>
    <w:rsid w:val="00582E53"/>
    <w:rsid w:val="00582FAD"/>
    <w:rsid w:val="0058456B"/>
    <w:rsid w:val="00584A80"/>
    <w:rsid w:val="00584AB6"/>
    <w:rsid w:val="00585911"/>
    <w:rsid w:val="005862EB"/>
    <w:rsid w:val="00586D43"/>
    <w:rsid w:val="00586F1E"/>
    <w:rsid w:val="00587ACA"/>
    <w:rsid w:val="00587DD0"/>
    <w:rsid w:val="00590BEF"/>
    <w:rsid w:val="00590D2E"/>
    <w:rsid w:val="00590E91"/>
    <w:rsid w:val="0059121C"/>
    <w:rsid w:val="00591A64"/>
    <w:rsid w:val="00592016"/>
    <w:rsid w:val="00592D9B"/>
    <w:rsid w:val="0059399E"/>
    <w:rsid w:val="00595BAA"/>
    <w:rsid w:val="00595D1B"/>
    <w:rsid w:val="00597110"/>
    <w:rsid w:val="00597BD7"/>
    <w:rsid w:val="005A0423"/>
    <w:rsid w:val="005A09D2"/>
    <w:rsid w:val="005A0FD3"/>
    <w:rsid w:val="005A17EA"/>
    <w:rsid w:val="005A1CE1"/>
    <w:rsid w:val="005A1E4D"/>
    <w:rsid w:val="005A2671"/>
    <w:rsid w:val="005A4115"/>
    <w:rsid w:val="005A4678"/>
    <w:rsid w:val="005A4FAA"/>
    <w:rsid w:val="005A5845"/>
    <w:rsid w:val="005A6C03"/>
    <w:rsid w:val="005A6C79"/>
    <w:rsid w:val="005A7836"/>
    <w:rsid w:val="005B00F9"/>
    <w:rsid w:val="005B190D"/>
    <w:rsid w:val="005B19F3"/>
    <w:rsid w:val="005B28AA"/>
    <w:rsid w:val="005B33FF"/>
    <w:rsid w:val="005B67DB"/>
    <w:rsid w:val="005B7A42"/>
    <w:rsid w:val="005C001B"/>
    <w:rsid w:val="005C044F"/>
    <w:rsid w:val="005C0BB7"/>
    <w:rsid w:val="005C18E4"/>
    <w:rsid w:val="005C2626"/>
    <w:rsid w:val="005C34C3"/>
    <w:rsid w:val="005C3A64"/>
    <w:rsid w:val="005C4554"/>
    <w:rsid w:val="005C46A2"/>
    <w:rsid w:val="005C678B"/>
    <w:rsid w:val="005C6B0B"/>
    <w:rsid w:val="005C7556"/>
    <w:rsid w:val="005D0104"/>
    <w:rsid w:val="005D02E8"/>
    <w:rsid w:val="005D0813"/>
    <w:rsid w:val="005D0F14"/>
    <w:rsid w:val="005D1082"/>
    <w:rsid w:val="005D17DC"/>
    <w:rsid w:val="005D1FD3"/>
    <w:rsid w:val="005D2438"/>
    <w:rsid w:val="005D279E"/>
    <w:rsid w:val="005D5F11"/>
    <w:rsid w:val="005D6514"/>
    <w:rsid w:val="005D68EA"/>
    <w:rsid w:val="005D69AB"/>
    <w:rsid w:val="005D6A01"/>
    <w:rsid w:val="005D6A37"/>
    <w:rsid w:val="005D7D72"/>
    <w:rsid w:val="005E109E"/>
    <w:rsid w:val="005E1144"/>
    <w:rsid w:val="005E1DCC"/>
    <w:rsid w:val="005E1F50"/>
    <w:rsid w:val="005E2097"/>
    <w:rsid w:val="005E296D"/>
    <w:rsid w:val="005E4EB8"/>
    <w:rsid w:val="005E63E9"/>
    <w:rsid w:val="005E64C3"/>
    <w:rsid w:val="005E6DC0"/>
    <w:rsid w:val="005E6F88"/>
    <w:rsid w:val="005E7178"/>
    <w:rsid w:val="005F00FF"/>
    <w:rsid w:val="005F1915"/>
    <w:rsid w:val="005F1C77"/>
    <w:rsid w:val="005F3A65"/>
    <w:rsid w:val="005F498E"/>
    <w:rsid w:val="005F5DC8"/>
    <w:rsid w:val="005F6AD7"/>
    <w:rsid w:val="005F7254"/>
    <w:rsid w:val="00600A51"/>
    <w:rsid w:val="00600F76"/>
    <w:rsid w:val="0060148F"/>
    <w:rsid w:val="006017AE"/>
    <w:rsid w:val="006029A5"/>
    <w:rsid w:val="00602DAB"/>
    <w:rsid w:val="006043D0"/>
    <w:rsid w:val="00604B23"/>
    <w:rsid w:val="0060730E"/>
    <w:rsid w:val="00607BBE"/>
    <w:rsid w:val="00607C34"/>
    <w:rsid w:val="0061022E"/>
    <w:rsid w:val="0061031C"/>
    <w:rsid w:val="0061046F"/>
    <w:rsid w:val="006109D9"/>
    <w:rsid w:val="00610E38"/>
    <w:rsid w:val="00611B04"/>
    <w:rsid w:val="00612946"/>
    <w:rsid w:val="00612E48"/>
    <w:rsid w:val="00613522"/>
    <w:rsid w:val="0061394C"/>
    <w:rsid w:val="00614105"/>
    <w:rsid w:val="0061496B"/>
    <w:rsid w:val="006150D7"/>
    <w:rsid w:val="00615281"/>
    <w:rsid w:val="006157D1"/>
    <w:rsid w:val="006159C2"/>
    <w:rsid w:val="00616697"/>
    <w:rsid w:val="00616A09"/>
    <w:rsid w:val="00616D82"/>
    <w:rsid w:val="006177DD"/>
    <w:rsid w:val="00620258"/>
    <w:rsid w:val="0062026E"/>
    <w:rsid w:val="00620CC3"/>
    <w:rsid w:val="00622B25"/>
    <w:rsid w:val="0062445A"/>
    <w:rsid w:val="00624A2C"/>
    <w:rsid w:val="00625273"/>
    <w:rsid w:val="00625E63"/>
    <w:rsid w:val="00625EF3"/>
    <w:rsid w:val="0062649A"/>
    <w:rsid w:val="006267A5"/>
    <w:rsid w:val="00627BE0"/>
    <w:rsid w:val="00627FB7"/>
    <w:rsid w:val="00630FAD"/>
    <w:rsid w:val="006312E3"/>
    <w:rsid w:val="00631CB6"/>
    <w:rsid w:val="00632499"/>
    <w:rsid w:val="00632F69"/>
    <w:rsid w:val="00633305"/>
    <w:rsid w:val="006333F7"/>
    <w:rsid w:val="00633EF3"/>
    <w:rsid w:val="00633F8A"/>
    <w:rsid w:val="0063409D"/>
    <w:rsid w:val="006347BE"/>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079"/>
    <w:rsid w:val="00657575"/>
    <w:rsid w:val="00657C3D"/>
    <w:rsid w:val="00660D15"/>
    <w:rsid w:val="006610AC"/>
    <w:rsid w:val="006618FF"/>
    <w:rsid w:val="00662006"/>
    <w:rsid w:val="00665A56"/>
    <w:rsid w:val="00666B08"/>
    <w:rsid w:val="00667AA2"/>
    <w:rsid w:val="00671099"/>
    <w:rsid w:val="0067171F"/>
    <w:rsid w:val="00672345"/>
    <w:rsid w:val="00672523"/>
    <w:rsid w:val="006728B9"/>
    <w:rsid w:val="00672E72"/>
    <w:rsid w:val="00672EAC"/>
    <w:rsid w:val="00673259"/>
    <w:rsid w:val="00673BDD"/>
    <w:rsid w:val="006740F7"/>
    <w:rsid w:val="0067449A"/>
    <w:rsid w:val="00674DBC"/>
    <w:rsid w:val="00675002"/>
    <w:rsid w:val="0067567E"/>
    <w:rsid w:val="0067579F"/>
    <w:rsid w:val="00675A1E"/>
    <w:rsid w:val="00675BF2"/>
    <w:rsid w:val="00675C81"/>
    <w:rsid w:val="0067644C"/>
    <w:rsid w:val="00677E29"/>
    <w:rsid w:val="006806B9"/>
    <w:rsid w:val="00680923"/>
    <w:rsid w:val="006809AC"/>
    <w:rsid w:val="00680A6F"/>
    <w:rsid w:val="006812BF"/>
    <w:rsid w:val="0068167F"/>
    <w:rsid w:val="0068182C"/>
    <w:rsid w:val="00682C6E"/>
    <w:rsid w:val="00682E5C"/>
    <w:rsid w:val="00683A59"/>
    <w:rsid w:val="00683DF9"/>
    <w:rsid w:val="00684211"/>
    <w:rsid w:val="00684638"/>
    <w:rsid w:val="006848D7"/>
    <w:rsid w:val="00684BAE"/>
    <w:rsid w:val="00684CA4"/>
    <w:rsid w:val="006863C9"/>
    <w:rsid w:val="0068648C"/>
    <w:rsid w:val="0068785D"/>
    <w:rsid w:val="006906A9"/>
    <w:rsid w:val="0069201F"/>
    <w:rsid w:val="00692B45"/>
    <w:rsid w:val="00692D1D"/>
    <w:rsid w:val="00692D5A"/>
    <w:rsid w:val="00692D68"/>
    <w:rsid w:val="006934EF"/>
    <w:rsid w:val="00694D0B"/>
    <w:rsid w:val="00695766"/>
    <w:rsid w:val="00695C19"/>
    <w:rsid w:val="006962FA"/>
    <w:rsid w:val="00696D63"/>
    <w:rsid w:val="00697076"/>
    <w:rsid w:val="00697827"/>
    <w:rsid w:val="00697972"/>
    <w:rsid w:val="00697FD2"/>
    <w:rsid w:val="006A1611"/>
    <w:rsid w:val="006A1D73"/>
    <w:rsid w:val="006A1EB9"/>
    <w:rsid w:val="006A221D"/>
    <w:rsid w:val="006A2418"/>
    <w:rsid w:val="006A2797"/>
    <w:rsid w:val="006A2C8C"/>
    <w:rsid w:val="006A2DFF"/>
    <w:rsid w:val="006A3EE0"/>
    <w:rsid w:val="006A566A"/>
    <w:rsid w:val="006A6938"/>
    <w:rsid w:val="006A6E00"/>
    <w:rsid w:val="006B01AE"/>
    <w:rsid w:val="006B0872"/>
    <w:rsid w:val="006B12C8"/>
    <w:rsid w:val="006B1396"/>
    <w:rsid w:val="006B1AF2"/>
    <w:rsid w:val="006B2460"/>
    <w:rsid w:val="006B2682"/>
    <w:rsid w:val="006B287E"/>
    <w:rsid w:val="006B2E18"/>
    <w:rsid w:val="006B3EA5"/>
    <w:rsid w:val="006B50AB"/>
    <w:rsid w:val="006B7425"/>
    <w:rsid w:val="006C0309"/>
    <w:rsid w:val="006C08FA"/>
    <w:rsid w:val="006C0AB9"/>
    <w:rsid w:val="006C1553"/>
    <w:rsid w:val="006C16C2"/>
    <w:rsid w:val="006C4B30"/>
    <w:rsid w:val="006C4BE5"/>
    <w:rsid w:val="006C5177"/>
    <w:rsid w:val="006C55FC"/>
    <w:rsid w:val="006C577E"/>
    <w:rsid w:val="006C6365"/>
    <w:rsid w:val="006C6E6A"/>
    <w:rsid w:val="006C6FBF"/>
    <w:rsid w:val="006C7671"/>
    <w:rsid w:val="006D04A2"/>
    <w:rsid w:val="006D0EC3"/>
    <w:rsid w:val="006D1B64"/>
    <w:rsid w:val="006D200B"/>
    <w:rsid w:val="006D23E5"/>
    <w:rsid w:val="006D258D"/>
    <w:rsid w:val="006D3315"/>
    <w:rsid w:val="006D3C01"/>
    <w:rsid w:val="006D4863"/>
    <w:rsid w:val="006D5777"/>
    <w:rsid w:val="006D5D82"/>
    <w:rsid w:val="006D6667"/>
    <w:rsid w:val="006D6987"/>
    <w:rsid w:val="006E0B11"/>
    <w:rsid w:val="006E1988"/>
    <w:rsid w:val="006E246A"/>
    <w:rsid w:val="006E269F"/>
    <w:rsid w:val="006E4432"/>
    <w:rsid w:val="006E6752"/>
    <w:rsid w:val="006E68B5"/>
    <w:rsid w:val="006E7452"/>
    <w:rsid w:val="006E7E6F"/>
    <w:rsid w:val="006F11B8"/>
    <w:rsid w:val="006F1E2D"/>
    <w:rsid w:val="006F3602"/>
    <w:rsid w:val="006F3D1E"/>
    <w:rsid w:val="006F452D"/>
    <w:rsid w:val="006F4ADA"/>
    <w:rsid w:val="006F4D98"/>
    <w:rsid w:val="006F503A"/>
    <w:rsid w:val="006F5A11"/>
    <w:rsid w:val="006F5C81"/>
    <w:rsid w:val="006F6469"/>
    <w:rsid w:val="006F64A9"/>
    <w:rsid w:val="006F6508"/>
    <w:rsid w:val="006F75CD"/>
    <w:rsid w:val="006F7888"/>
    <w:rsid w:val="007009AB"/>
    <w:rsid w:val="00701ADD"/>
    <w:rsid w:val="00702747"/>
    <w:rsid w:val="007030D5"/>
    <w:rsid w:val="0070363C"/>
    <w:rsid w:val="007042E9"/>
    <w:rsid w:val="0070576A"/>
    <w:rsid w:val="00706261"/>
    <w:rsid w:val="00707375"/>
    <w:rsid w:val="00707722"/>
    <w:rsid w:val="0070796C"/>
    <w:rsid w:val="00707F21"/>
    <w:rsid w:val="00710574"/>
    <w:rsid w:val="00711328"/>
    <w:rsid w:val="007117F6"/>
    <w:rsid w:val="00711A90"/>
    <w:rsid w:val="00711F68"/>
    <w:rsid w:val="007132DC"/>
    <w:rsid w:val="0071349F"/>
    <w:rsid w:val="007138B2"/>
    <w:rsid w:val="00714067"/>
    <w:rsid w:val="007156F3"/>
    <w:rsid w:val="007162E6"/>
    <w:rsid w:val="00716654"/>
    <w:rsid w:val="00716B77"/>
    <w:rsid w:val="00716DB5"/>
    <w:rsid w:val="00717295"/>
    <w:rsid w:val="0071733D"/>
    <w:rsid w:val="007206E4"/>
    <w:rsid w:val="00720D4B"/>
    <w:rsid w:val="00721616"/>
    <w:rsid w:val="00721753"/>
    <w:rsid w:val="0072253A"/>
    <w:rsid w:val="0072312C"/>
    <w:rsid w:val="007235E2"/>
    <w:rsid w:val="00724798"/>
    <w:rsid w:val="00725A98"/>
    <w:rsid w:val="007262A0"/>
    <w:rsid w:val="00726E2D"/>
    <w:rsid w:val="0072785D"/>
    <w:rsid w:val="00727C3F"/>
    <w:rsid w:val="007308D3"/>
    <w:rsid w:val="00730FAA"/>
    <w:rsid w:val="007315D1"/>
    <w:rsid w:val="00731A44"/>
    <w:rsid w:val="00731A64"/>
    <w:rsid w:val="00731D54"/>
    <w:rsid w:val="00732A56"/>
    <w:rsid w:val="007333AC"/>
    <w:rsid w:val="007333E9"/>
    <w:rsid w:val="00733C38"/>
    <w:rsid w:val="007342A7"/>
    <w:rsid w:val="0073475A"/>
    <w:rsid w:val="007353F7"/>
    <w:rsid w:val="0073543B"/>
    <w:rsid w:val="00735C7D"/>
    <w:rsid w:val="00736FE4"/>
    <w:rsid w:val="00737349"/>
    <w:rsid w:val="00737636"/>
    <w:rsid w:val="007411B7"/>
    <w:rsid w:val="007413CC"/>
    <w:rsid w:val="0074184A"/>
    <w:rsid w:val="0074199B"/>
    <w:rsid w:val="00741DFE"/>
    <w:rsid w:val="00743C83"/>
    <w:rsid w:val="007440B9"/>
    <w:rsid w:val="007442B9"/>
    <w:rsid w:val="00744C5A"/>
    <w:rsid w:val="00744D1E"/>
    <w:rsid w:val="00744E9E"/>
    <w:rsid w:val="00746148"/>
    <w:rsid w:val="00746F78"/>
    <w:rsid w:val="007501F1"/>
    <w:rsid w:val="007502C2"/>
    <w:rsid w:val="007519DB"/>
    <w:rsid w:val="00753469"/>
    <w:rsid w:val="007545F5"/>
    <w:rsid w:val="00754A92"/>
    <w:rsid w:val="007555A4"/>
    <w:rsid w:val="00756887"/>
    <w:rsid w:val="007569B2"/>
    <w:rsid w:val="00756D0B"/>
    <w:rsid w:val="007576E6"/>
    <w:rsid w:val="00757B4A"/>
    <w:rsid w:val="00757F18"/>
    <w:rsid w:val="00762F1B"/>
    <w:rsid w:val="00763F67"/>
    <w:rsid w:val="0076415D"/>
    <w:rsid w:val="00764FBA"/>
    <w:rsid w:val="007653B3"/>
    <w:rsid w:val="00765F2D"/>
    <w:rsid w:val="00771A66"/>
    <w:rsid w:val="0077210A"/>
    <w:rsid w:val="007733C6"/>
    <w:rsid w:val="007735F3"/>
    <w:rsid w:val="00774091"/>
    <w:rsid w:val="00774A5F"/>
    <w:rsid w:val="00774BB2"/>
    <w:rsid w:val="00774D74"/>
    <w:rsid w:val="00775308"/>
    <w:rsid w:val="00775A50"/>
    <w:rsid w:val="00775ECA"/>
    <w:rsid w:val="007772B8"/>
    <w:rsid w:val="00780206"/>
    <w:rsid w:val="007805F1"/>
    <w:rsid w:val="0078086B"/>
    <w:rsid w:val="00780AC5"/>
    <w:rsid w:val="00780BE7"/>
    <w:rsid w:val="00781096"/>
    <w:rsid w:val="007816A2"/>
    <w:rsid w:val="00781819"/>
    <w:rsid w:val="00784141"/>
    <w:rsid w:val="00784998"/>
    <w:rsid w:val="00785BFB"/>
    <w:rsid w:val="007867B9"/>
    <w:rsid w:val="00786A25"/>
    <w:rsid w:val="00786F93"/>
    <w:rsid w:val="0078766D"/>
    <w:rsid w:val="00790E70"/>
    <w:rsid w:val="007916AE"/>
    <w:rsid w:val="00791AA4"/>
    <w:rsid w:val="0079294E"/>
    <w:rsid w:val="00795978"/>
    <w:rsid w:val="00796C6D"/>
    <w:rsid w:val="00797B2B"/>
    <w:rsid w:val="00797C1D"/>
    <w:rsid w:val="007A0DC1"/>
    <w:rsid w:val="007A129D"/>
    <w:rsid w:val="007A1FDA"/>
    <w:rsid w:val="007A2920"/>
    <w:rsid w:val="007A3337"/>
    <w:rsid w:val="007A36C9"/>
    <w:rsid w:val="007A5520"/>
    <w:rsid w:val="007A5D05"/>
    <w:rsid w:val="007A6F02"/>
    <w:rsid w:val="007B1068"/>
    <w:rsid w:val="007B1800"/>
    <w:rsid w:val="007B26C6"/>
    <w:rsid w:val="007B6432"/>
    <w:rsid w:val="007C026D"/>
    <w:rsid w:val="007C0897"/>
    <w:rsid w:val="007C0D1B"/>
    <w:rsid w:val="007C177A"/>
    <w:rsid w:val="007C247A"/>
    <w:rsid w:val="007C29F3"/>
    <w:rsid w:val="007C418A"/>
    <w:rsid w:val="007C41F3"/>
    <w:rsid w:val="007C4A76"/>
    <w:rsid w:val="007C4ADC"/>
    <w:rsid w:val="007C4E63"/>
    <w:rsid w:val="007C51E1"/>
    <w:rsid w:val="007C5356"/>
    <w:rsid w:val="007C55B2"/>
    <w:rsid w:val="007C5614"/>
    <w:rsid w:val="007C656C"/>
    <w:rsid w:val="007D0CC2"/>
    <w:rsid w:val="007D1183"/>
    <w:rsid w:val="007D14F0"/>
    <w:rsid w:val="007D21D5"/>
    <w:rsid w:val="007D28E1"/>
    <w:rsid w:val="007D2D02"/>
    <w:rsid w:val="007D2F8F"/>
    <w:rsid w:val="007D4CAE"/>
    <w:rsid w:val="007D4F9F"/>
    <w:rsid w:val="007D5D97"/>
    <w:rsid w:val="007D7031"/>
    <w:rsid w:val="007D7A0B"/>
    <w:rsid w:val="007D7F3E"/>
    <w:rsid w:val="007E125E"/>
    <w:rsid w:val="007E1814"/>
    <w:rsid w:val="007E1D2B"/>
    <w:rsid w:val="007E30E2"/>
    <w:rsid w:val="007E381C"/>
    <w:rsid w:val="007E3D30"/>
    <w:rsid w:val="007E567C"/>
    <w:rsid w:val="007E5719"/>
    <w:rsid w:val="007E5983"/>
    <w:rsid w:val="007E611F"/>
    <w:rsid w:val="007E68C3"/>
    <w:rsid w:val="007E68C6"/>
    <w:rsid w:val="007F0387"/>
    <w:rsid w:val="007F0F90"/>
    <w:rsid w:val="007F13DD"/>
    <w:rsid w:val="007F1AF6"/>
    <w:rsid w:val="007F1B38"/>
    <w:rsid w:val="007F1CFA"/>
    <w:rsid w:val="007F1F8B"/>
    <w:rsid w:val="007F27D2"/>
    <w:rsid w:val="007F3184"/>
    <w:rsid w:val="007F37FE"/>
    <w:rsid w:val="007F4518"/>
    <w:rsid w:val="007F4C36"/>
    <w:rsid w:val="007F4F69"/>
    <w:rsid w:val="007F5DF9"/>
    <w:rsid w:val="007F6085"/>
    <w:rsid w:val="007F6516"/>
    <w:rsid w:val="007F6A74"/>
    <w:rsid w:val="007F6B50"/>
    <w:rsid w:val="007F6E48"/>
    <w:rsid w:val="007F704A"/>
    <w:rsid w:val="007F7FC1"/>
    <w:rsid w:val="00801B49"/>
    <w:rsid w:val="00801DC2"/>
    <w:rsid w:val="00801DD7"/>
    <w:rsid w:val="0080376C"/>
    <w:rsid w:val="00803911"/>
    <w:rsid w:val="0080395C"/>
    <w:rsid w:val="008041D9"/>
    <w:rsid w:val="008051E6"/>
    <w:rsid w:val="008059D6"/>
    <w:rsid w:val="00805DE1"/>
    <w:rsid w:val="00805E0B"/>
    <w:rsid w:val="008069BC"/>
    <w:rsid w:val="00807B17"/>
    <w:rsid w:val="008101FE"/>
    <w:rsid w:val="00812F11"/>
    <w:rsid w:val="008130C7"/>
    <w:rsid w:val="0081355C"/>
    <w:rsid w:val="00813875"/>
    <w:rsid w:val="00813F99"/>
    <w:rsid w:val="008140AC"/>
    <w:rsid w:val="00814C2C"/>
    <w:rsid w:val="00815371"/>
    <w:rsid w:val="008163AC"/>
    <w:rsid w:val="008173CE"/>
    <w:rsid w:val="00817AAE"/>
    <w:rsid w:val="00817D1D"/>
    <w:rsid w:val="008202E5"/>
    <w:rsid w:val="00820A3D"/>
    <w:rsid w:val="00822118"/>
    <w:rsid w:val="008222BF"/>
    <w:rsid w:val="0082262D"/>
    <w:rsid w:val="00822EC5"/>
    <w:rsid w:val="00822ED2"/>
    <w:rsid w:val="00823361"/>
    <w:rsid w:val="00824D8A"/>
    <w:rsid w:val="00827C16"/>
    <w:rsid w:val="0083069E"/>
    <w:rsid w:val="008307D7"/>
    <w:rsid w:val="00830984"/>
    <w:rsid w:val="00830E06"/>
    <w:rsid w:val="0083169D"/>
    <w:rsid w:val="00832143"/>
    <w:rsid w:val="0083299A"/>
    <w:rsid w:val="00832FA3"/>
    <w:rsid w:val="00833849"/>
    <w:rsid w:val="00833A85"/>
    <w:rsid w:val="00835376"/>
    <w:rsid w:val="00835606"/>
    <w:rsid w:val="00836B07"/>
    <w:rsid w:val="008378C4"/>
    <w:rsid w:val="00837A72"/>
    <w:rsid w:val="00837C3B"/>
    <w:rsid w:val="00837EDA"/>
    <w:rsid w:val="00840A4B"/>
    <w:rsid w:val="00840F6D"/>
    <w:rsid w:val="0084157D"/>
    <w:rsid w:val="008423B6"/>
    <w:rsid w:val="00842D9E"/>
    <w:rsid w:val="00843131"/>
    <w:rsid w:val="00843A57"/>
    <w:rsid w:val="00843A8C"/>
    <w:rsid w:val="00843DD8"/>
    <w:rsid w:val="00844452"/>
    <w:rsid w:val="0084571F"/>
    <w:rsid w:val="00847072"/>
    <w:rsid w:val="008472E4"/>
    <w:rsid w:val="008473E2"/>
    <w:rsid w:val="00847C5B"/>
    <w:rsid w:val="00847C8A"/>
    <w:rsid w:val="008500A3"/>
    <w:rsid w:val="0085027D"/>
    <w:rsid w:val="0085073D"/>
    <w:rsid w:val="00850E2D"/>
    <w:rsid w:val="00851083"/>
    <w:rsid w:val="00851405"/>
    <w:rsid w:val="008522A3"/>
    <w:rsid w:val="008523E7"/>
    <w:rsid w:val="00852468"/>
    <w:rsid w:val="00852563"/>
    <w:rsid w:val="00852713"/>
    <w:rsid w:val="00852814"/>
    <w:rsid w:val="0085404A"/>
    <w:rsid w:val="0085541F"/>
    <w:rsid w:val="00855DB9"/>
    <w:rsid w:val="0085623D"/>
    <w:rsid w:val="00856412"/>
    <w:rsid w:val="00856834"/>
    <w:rsid w:val="00856EE5"/>
    <w:rsid w:val="00860B50"/>
    <w:rsid w:val="008630BE"/>
    <w:rsid w:val="008631E4"/>
    <w:rsid w:val="00863DD2"/>
    <w:rsid w:val="0086423A"/>
    <w:rsid w:val="008648F2"/>
    <w:rsid w:val="00866987"/>
    <w:rsid w:val="008670CB"/>
    <w:rsid w:val="008677D7"/>
    <w:rsid w:val="00867BC7"/>
    <w:rsid w:val="00867E17"/>
    <w:rsid w:val="0087134A"/>
    <w:rsid w:val="00871CA5"/>
    <w:rsid w:val="00871F33"/>
    <w:rsid w:val="00871F9B"/>
    <w:rsid w:val="00872073"/>
    <w:rsid w:val="008727D6"/>
    <w:rsid w:val="00872E2D"/>
    <w:rsid w:val="00873810"/>
    <w:rsid w:val="00874011"/>
    <w:rsid w:val="00874185"/>
    <w:rsid w:val="00874E01"/>
    <w:rsid w:val="0087709E"/>
    <w:rsid w:val="00877D77"/>
    <w:rsid w:val="00880168"/>
    <w:rsid w:val="00880292"/>
    <w:rsid w:val="0088441D"/>
    <w:rsid w:val="008847AC"/>
    <w:rsid w:val="008847EF"/>
    <w:rsid w:val="00884AD1"/>
    <w:rsid w:val="00885987"/>
    <w:rsid w:val="00885B5E"/>
    <w:rsid w:val="0088669C"/>
    <w:rsid w:val="00887273"/>
    <w:rsid w:val="00887E00"/>
    <w:rsid w:val="0089046D"/>
    <w:rsid w:val="00890BDD"/>
    <w:rsid w:val="0089100A"/>
    <w:rsid w:val="008921C8"/>
    <w:rsid w:val="008923F9"/>
    <w:rsid w:val="008924D5"/>
    <w:rsid w:val="00892A58"/>
    <w:rsid w:val="00892C12"/>
    <w:rsid w:val="00893FB4"/>
    <w:rsid w:val="00894FC2"/>
    <w:rsid w:val="008959BA"/>
    <w:rsid w:val="008959D9"/>
    <w:rsid w:val="008960A4"/>
    <w:rsid w:val="00897B64"/>
    <w:rsid w:val="008A0BF9"/>
    <w:rsid w:val="008A1DD2"/>
    <w:rsid w:val="008A2464"/>
    <w:rsid w:val="008A2C11"/>
    <w:rsid w:val="008A36AD"/>
    <w:rsid w:val="008A52BA"/>
    <w:rsid w:val="008A5914"/>
    <w:rsid w:val="008A64BB"/>
    <w:rsid w:val="008A66CD"/>
    <w:rsid w:val="008A68CF"/>
    <w:rsid w:val="008A6A02"/>
    <w:rsid w:val="008B0490"/>
    <w:rsid w:val="008B06BA"/>
    <w:rsid w:val="008B2B96"/>
    <w:rsid w:val="008B2F66"/>
    <w:rsid w:val="008B3960"/>
    <w:rsid w:val="008B409B"/>
    <w:rsid w:val="008B4AA0"/>
    <w:rsid w:val="008B4EAF"/>
    <w:rsid w:val="008B6417"/>
    <w:rsid w:val="008B688C"/>
    <w:rsid w:val="008B7439"/>
    <w:rsid w:val="008B7453"/>
    <w:rsid w:val="008C1BDF"/>
    <w:rsid w:val="008C1C36"/>
    <w:rsid w:val="008C2134"/>
    <w:rsid w:val="008C231C"/>
    <w:rsid w:val="008C2C9E"/>
    <w:rsid w:val="008C2F3A"/>
    <w:rsid w:val="008C35ED"/>
    <w:rsid w:val="008C3A34"/>
    <w:rsid w:val="008C4BD9"/>
    <w:rsid w:val="008C5172"/>
    <w:rsid w:val="008C62ED"/>
    <w:rsid w:val="008D1597"/>
    <w:rsid w:val="008D15D3"/>
    <w:rsid w:val="008D25B3"/>
    <w:rsid w:val="008D2C49"/>
    <w:rsid w:val="008D3A32"/>
    <w:rsid w:val="008D43EC"/>
    <w:rsid w:val="008D55CC"/>
    <w:rsid w:val="008D5A50"/>
    <w:rsid w:val="008D7B71"/>
    <w:rsid w:val="008D7BB3"/>
    <w:rsid w:val="008E24C3"/>
    <w:rsid w:val="008E24FD"/>
    <w:rsid w:val="008E2514"/>
    <w:rsid w:val="008E2634"/>
    <w:rsid w:val="008E2E1A"/>
    <w:rsid w:val="008E2E1D"/>
    <w:rsid w:val="008E4189"/>
    <w:rsid w:val="008E4EFD"/>
    <w:rsid w:val="008E7154"/>
    <w:rsid w:val="008E7292"/>
    <w:rsid w:val="008F1153"/>
    <w:rsid w:val="008F16EB"/>
    <w:rsid w:val="008F17E6"/>
    <w:rsid w:val="008F1D70"/>
    <w:rsid w:val="008F2C9C"/>
    <w:rsid w:val="008F353D"/>
    <w:rsid w:val="008F3D0D"/>
    <w:rsid w:val="008F4107"/>
    <w:rsid w:val="008F54E0"/>
    <w:rsid w:val="008F5AD9"/>
    <w:rsid w:val="008F619E"/>
    <w:rsid w:val="008F66A1"/>
    <w:rsid w:val="008F71BF"/>
    <w:rsid w:val="008F7C4F"/>
    <w:rsid w:val="008F7EF9"/>
    <w:rsid w:val="008F7F7A"/>
    <w:rsid w:val="008F7F8F"/>
    <w:rsid w:val="0090082D"/>
    <w:rsid w:val="00900A67"/>
    <w:rsid w:val="0090173C"/>
    <w:rsid w:val="00901819"/>
    <w:rsid w:val="00901F76"/>
    <w:rsid w:val="00902C3C"/>
    <w:rsid w:val="00902F75"/>
    <w:rsid w:val="0090348C"/>
    <w:rsid w:val="00903CDB"/>
    <w:rsid w:val="00904273"/>
    <w:rsid w:val="009046B5"/>
    <w:rsid w:val="00904B2B"/>
    <w:rsid w:val="00904D06"/>
    <w:rsid w:val="009055D7"/>
    <w:rsid w:val="00905D24"/>
    <w:rsid w:val="00906079"/>
    <w:rsid w:val="00906310"/>
    <w:rsid w:val="009067CE"/>
    <w:rsid w:val="009072F8"/>
    <w:rsid w:val="009101C0"/>
    <w:rsid w:val="009101F0"/>
    <w:rsid w:val="00911259"/>
    <w:rsid w:val="009115B8"/>
    <w:rsid w:val="00911634"/>
    <w:rsid w:val="00912640"/>
    <w:rsid w:val="009135D0"/>
    <w:rsid w:val="009137E9"/>
    <w:rsid w:val="00913D62"/>
    <w:rsid w:val="00914FC8"/>
    <w:rsid w:val="0091554B"/>
    <w:rsid w:val="00916046"/>
    <w:rsid w:val="00916228"/>
    <w:rsid w:val="009170A7"/>
    <w:rsid w:val="00921E6F"/>
    <w:rsid w:val="00924500"/>
    <w:rsid w:val="009246BC"/>
    <w:rsid w:val="00925215"/>
    <w:rsid w:val="009252C6"/>
    <w:rsid w:val="0092643F"/>
    <w:rsid w:val="009267E5"/>
    <w:rsid w:val="00926BF5"/>
    <w:rsid w:val="00927C61"/>
    <w:rsid w:val="00931FB9"/>
    <w:rsid w:val="0093236B"/>
    <w:rsid w:val="00932D08"/>
    <w:rsid w:val="009332D4"/>
    <w:rsid w:val="009337A1"/>
    <w:rsid w:val="00934AA1"/>
    <w:rsid w:val="00936305"/>
    <w:rsid w:val="00936A88"/>
    <w:rsid w:val="00937039"/>
    <w:rsid w:val="00937759"/>
    <w:rsid w:val="00937B2E"/>
    <w:rsid w:val="0094098D"/>
    <w:rsid w:val="009409F2"/>
    <w:rsid w:val="00940D8F"/>
    <w:rsid w:val="00941769"/>
    <w:rsid w:val="00943991"/>
    <w:rsid w:val="00944A1A"/>
    <w:rsid w:val="00944D84"/>
    <w:rsid w:val="009453F8"/>
    <w:rsid w:val="00945F94"/>
    <w:rsid w:val="009507D5"/>
    <w:rsid w:val="00950E0B"/>
    <w:rsid w:val="00951169"/>
    <w:rsid w:val="00951F76"/>
    <w:rsid w:val="00952540"/>
    <w:rsid w:val="009526D0"/>
    <w:rsid w:val="009531A6"/>
    <w:rsid w:val="00955B10"/>
    <w:rsid w:val="00955D31"/>
    <w:rsid w:val="00955DAE"/>
    <w:rsid w:val="009563E9"/>
    <w:rsid w:val="00956FCE"/>
    <w:rsid w:val="009576E8"/>
    <w:rsid w:val="0096055F"/>
    <w:rsid w:val="00961F03"/>
    <w:rsid w:val="00962D2F"/>
    <w:rsid w:val="00962DCD"/>
    <w:rsid w:val="00964702"/>
    <w:rsid w:val="00965861"/>
    <w:rsid w:val="00966499"/>
    <w:rsid w:val="00966A65"/>
    <w:rsid w:val="0097084F"/>
    <w:rsid w:val="00970DB0"/>
    <w:rsid w:val="00971F3D"/>
    <w:rsid w:val="009723BE"/>
    <w:rsid w:val="009727F8"/>
    <w:rsid w:val="00973536"/>
    <w:rsid w:val="009736FD"/>
    <w:rsid w:val="00973E0A"/>
    <w:rsid w:val="00974188"/>
    <w:rsid w:val="009748DB"/>
    <w:rsid w:val="009748DC"/>
    <w:rsid w:val="00974B72"/>
    <w:rsid w:val="0097551F"/>
    <w:rsid w:val="009759C4"/>
    <w:rsid w:val="00975DFB"/>
    <w:rsid w:val="00976313"/>
    <w:rsid w:val="00977AFB"/>
    <w:rsid w:val="00977E1E"/>
    <w:rsid w:val="009816A6"/>
    <w:rsid w:val="00982C66"/>
    <w:rsid w:val="009833F4"/>
    <w:rsid w:val="0098524C"/>
    <w:rsid w:val="009863C3"/>
    <w:rsid w:val="0098690A"/>
    <w:rsid w:val="009871DB"/>
    <w:rsid w:val="009909B0"/>
    <w:rsid w:val="00990D5C"/>
    <w:rsid w:val="0099323B"/>
    <w:rsid w:val="009933B6"/>
    <w:rsid w:val="00997679"/>
    <w:rsid w:val="009977D1"/>
    <w:rsid w:val="00997F21"/>
    <w:rsid w:val="009A0159"/>
    <w:rsid w:val="009A023F"/>
    <w:rsid w:val="009A0725"/>
    <w:rsid w:val="009A158A"/>
    <w:rsid w:val="009A1D90"/>
    <w:rsid w:val="009A203D"/>
    <w:rsid w:val="009A214D"/>
    <w:rsid w:val="009A263D"/>
    <w:rsid w:val="009A5152"/>
    <w:rsid w:val="009A5DA9"/>
    <w:rsid w:val="009A6094"/>
    <w:rsid w:val="009A69AA"/>
    <w:rsid w:val="009A7484"/>
    <w:rsid w:val="009A7F9F"/>
    <w:rsid w:val="009B018C"/>
    <w:rsid w:val="009B0797"/>
    <w:rsid w:val="009B4351"/>
    <w:rsid w:val="009B5EA5"/>
    <w:rsid w:val="009B6425"/>
    <w:rsid w:val="009B6552"/>
    <w:rsid w:val="009B664B"/>
    <w:rsid w:val="009B6E41"/>
    <w:rsid w:val="009B7829"/>
    <w:rsid w:val="009B7B47"/>
    <w:rsid w:val="009B7D80"/>
    <w:rsid w:val="009C1147"/>
    <w:rsid w:val="009C1FB4"/>
    <w:rsid w:val="009C28DF"/>
    <w:rsid w:val="009C2E15"/>
    <w:rsid w:val="009C39B3"/>
    <w:rsid w:val="009C3C01"/>
    <w:rsid w:val="009C5B75"/>
    <w:rsid w:val="009C633B"/>
    <w:rsid w:val="009C693F"/>
    <w:rsid w:val="009C756C"/>
    <w:rsid w:val="009C7BBD"/>
    <w:rsid w:val="009C7E06"/>
    <w:rsid w:val="009D00A5"/>
    <w:rsid w:val="009D1FD7"/>
    <w:rsid w:val="009D292A"/>
    <w:rsid w:val="009D3390"/>
    <w:rsid w:val="009D356B"/>
    <w:rsid w:val="009D4884"/>
    <w:rsid w:val="009D5059"/>
    <w:rsid w:val="009D6540"/>
    <w:rsid w:val="009E07FC"/>
    <w:rsid w:val="009E0EF4"/>
    <w:rsid w:val="009E1712"/>
    <w:rsid w:val="009E173B"/>
    <w:rsid w:val="009E2013"/>
    <w:rsid w:val="009E3C76"/>
    <w:rsid w:val="009E3F95"/>
    <w:rsid w:val="009E48A3"/>
    <w:rsid w:val="009E55D3"/>
    <w:rsid w:val="009E5956"/>
    <w:rsid w:val="009E5A34"/>
    <w:rsid w:val="009E6901"/>
    <w:rsid w:val="009E6941"/>
    <w:rsid w:val="009E7091"/>
    <w:rsid w:val="009E73C6"/>
    <w:rsid w:val="009E7BB6"/>
    <w:rsid w:val="009F004A"/>
    <w:rsid w:val="009F17FB"/>
    <w:rsid w:val="009F1A08"/>
    <w:rsid w:val="009F20D0"/>
    <w:rsid w:val="009F23A2"/>
    <w:rsid w:val="009F2E60"/>
    <w:rsid w:val="009F2F9D"/>
    <w:rsid w:val="009F3024"/>
    <w:rsid w:val="009F3C03"/>
    <w:rsid w:val="009F439A"/>
    <w:rsid w:val="009F5AA8"/>
    <w:rsid w:val="009F71FE"/>
    <w:rsid w:val="009F74B8"/>
    <w:rsid w:val="009F7A55"/>
    <w:rsid w:val="009F7D25"/>
    <w:rsid w:val="00A00798"/>
    <w:rsid w:val="00A0188A"/>
    <w:rsid w:val="00A02CDA"/>
    <w:rsid w:val="00A02FC5"/>
    <w:rsid w:val="00A0372F"/>
    <w:rsid w:val="00A0396C"/>
    <w:rsid w:val="00A043C9"/>
    <w:rsid w:val="00A04690"/>
    <w:rsid w:val="00A0502B"/>
    <w:rsid w:val="00A0529B"/>
    <w:rsid w:val="00A05A7A"/>
    <w:rsid w:val="00A066EA"/>
    <w:rsid w:val="00A06DB1"/>
    <w:rsid w:val="00A06F1B"/>
    <w:rsid w:val="00A077A4"/>
    <w:rsid w:val="00A07895"/>
    <w:rsid w:val="00A07D10"/>
    <w:rsid w:val="00A11707"/>
    <w:rsid w:val="00A1308B"/>
    <w:rsid w:val="00A13AFB"/>
    <w:rsid w:val="00A13E50"/>
    <w:rsid w:val="00A14210"/>
    <w:rsid w:val="00A15760"/>
    <w:rsid w:val="00A1687A"/>
    <w:rsid w:val="00A16A89"/>
    <w:rsid w:val="00A16CFC"/>
    <w:rsid w:val="00A16ED8"/>
    <w:rsid w:val="00A173F2"/>
    <w:rsid w:val="00A17988"/>
    <w:rsid w:val="00A20473"/>
    <w:rsid w:val="00A20D87"/>
    <w:rsid w:val="00A2150C"/>
    <w:rsid w:val="00A21A2B"/>
    <w:rsid w:val="00A234CF"/>
    <w:rsid w:val="00A2372F"/>
    <w:rsid w:val="00A24244"/>
    <w:rsid w:val="00A2448B"/>
    <w:rsid w:val="00A25821"/>
    <w:rsid w:val="00A25E87"/>
    <w:rsid w:val="00A26006"/>
    <w:rsid w:val="00A27622"/>
    <w:rsid w:val="00A307FC"/>
    <w:rsid w:val="00A30B78"/>
    <w:rsid w:val="00A31681"/>
    <w:rsid w:val="00A32DF2"/>
    <w:rsid w:val="00A3348E"/>
    <w:rsid w:val="00A33588"/>
    <w:rsid w:val="00A34F03"/>
    <w:rsid w:val="00A37FDC"/>
    <w:rsid w:val="00A405C3"/>
    <w:rsid w:val="00A4084B"/>
    <w:rsid w:val="00A410CA"/>
    <w:rsid w:val="00A41FD2"/>
    <w:rsid w:val="00A42270"/>
    <w:rsid w:val="00A424AE"/>
    <w:rsid w:val="00A424B8"/>
    <w:rsid w:val="00A447A4"/>
    <w:rsid w:val="00A45A36"/>
    <w:rsid w:val="00A45CDA"/>
    <w:rsid w:val="00A45E07"/>
    <w:rsid w:val="00A50BAF"/>
    <w:rsid w:val="00A50EBA"/>
    <w:rsid w:val="00A51053"/>
    <w:rsid w:val="00A51E80"/>
    <w:rsid w:val="00A529E7"/>
    <w:rsid w:val="00A52CFE"/>
    <w:rsid w:val="00A53F67"/>
    <w:rsid w:val="00A54429"/>
    <w:rsid w:val="00A55270"/>
    <w:rsid w:val="00A571AE"/>
    <w:rsid w:val="00A57445"/>
    <w:rsid w:val="00A574E2"/>
    <w:rsid w:val="00A57D22"/>
    <w:rsid w:val="00A614E4"/>
    <w:rsid w:val="00A616A2"/>
    <w:rsid w:val="00A619F5"/>
    <w:rsid w:val="00A63CDB"/>
    <w:rsid w:val="00A64F83"/>
    <w:rsid w:val="00A65EA4"/>
    <w:rsid w:val="00A6605C"/>
    <w:rsid w:val="00A67035"/>
    <w:rsid w:val="00A6733B"/>
    <w:rsid w:val="00A70033"/>
    <w:rsid w:val="00A70A5F"/>
    <w:rsid w:val="00A71C93"/>
    <w:rsid w:val="00A72106"/>
    <w:rsid w:val="00A722F7"/>
    <w:rsid w:val="00A7378F"/>
    <w:rsid w:val="00A74CCA"/>
    <w:rsid w:val="00A75542"/>
    <w:rsid w:val="00A75B5E"/>
    <w:rsid w:val="00A76906"/>
    <w:rsid w:val="00A771BE"/>
    <w:rsid w:val="00A77293"/>
    <w:rsid w:val="00A77A4C"/>
    <w:rsid w:val="00A77A78"/>
    <w:rsid w:val="00A808F5"/>
    <w:rsid w:val="00A8271B"/>
    <w:rsid w:val="00A837AD"/>
    <w:rsid w:val="00A8449A"/>
    <w:rsid w:val="00A84DD4"/>
    <w:rsid w:val="00A85713"/>
    <w:rsid w:val="00A85F0B"/>
    <w:rsid w:val="00A86616"/>
    <w:rsid w:val="00A91374"/>
    <w:rsid w:val="00A934B6"/>
    <w:rsid w:val="00A93907"/>
    <w:rsid w:val="00A94AA6"/>
    <w:rsid w:val="00A95755"/>
    <w:rsid w:val="00A9629C"/>
    <w:rsid w:val="00A96541"/>
    <w:rsid w:val="00A97081"/>
    <w:rsid w:val="00A977E9"/>
    <w:rsid w:val="00A9797B"/>
    <w:rsid w:val="00A97AB9"/>
    <w:rsid w:val="00AA0091"/>
    <w:rsid w:val="00AA1F3C"/>
    <w:rsid w:val="00AA29AD"/>
    <w:rsid w:val="00AA37B3"/>
    <w:rsid w:val="00AA3999"/>
    <w:rsid w:val="00AA3F00"/>
    <w:rsid w:val="00AA3F33"/>
    <w:rsid w:val="00AA571F"/>
    <w:rsid w:val="00AA5E86"/>
    <w:rsid w:val="00AA60AA"/>
    <w:rsid w:val="00AA63CC"/>
    <w:rsid w:val="00AA6803"/>
    <w:rsid w:val="00AB1CD2"/>
    <w:rsid w:val="00AB2EDA"/>
    <w:rsid w:val="00AB2FB9"/>
    <w:rsid w:val="00AB39C8"/>
    <w:rsid w:val="00AB3DDB"/>
    <w:rsid w:val="00AB52F5"/>
    <w:rsid w:val="00AB6752"/>
    <w:rsid w:val="00AB7FB9"/>
    <w:rsid w:val="00AC0805"/>
    <w:rsid w:val="00AC1B7E"/>
    <w:rsid w:val="00AC2A80"/>
    <w:rsid w:val="00AC4257"/>
    <w:rsid w:val="00AC447F"/>
    <w:rsid w:val="00AC4C30"/>
    <w:rsid w:val="00AC4CB8"/>
    <w:rsid w:val="00AC57CB"/>
    <w:rsid w:val="00AC60D9"/>
    <w:rsid w:val="00AC6731"/>
    <w:rsid w:val="00AC6BA4"/>
    <w:rsid w:val="00AC7145"/>
    <w:rsid w:val="00AD00C9"/>
    <w:rsid w:val="00AD00EC"/>
    <w:rsid w:val="00AD05CF"/>
    <w:rsid w:val="00AD0629"/>
    <w:rsid w:val="00AD081B"/>
    <w:rsid w:val="00AD0CFE"/>
    <w:rsid w:val="00AD1446"/>
    <w:rsid w:val="00AD15A8"/>
    <w:rsid w:val="00AD174F"/>
    <w:rsid w:val="00AD17B2"/>
    <w:rsid w:val="00AD19B5"/>
    <w:rsid w:val="00AD344E"/>
    <w:rsid w:val="00AD3800"/>
    <w:rsid w:val="00AD3B43"/>
    <w:rsid w:val="00AD3F59"/>
    <w:rsid w:val="00AD6BDE"/>
    <w:rsid w:val="00AD6D1F"/>
    <w:rsid w:val="00AD7069"/>
    <w:rsid w:val="00AE09DB"/>
    <w:rsid w:val="00AE10F8"/>
    <w:rsid w:val="00AE115B"/>
    <w:rsid w:val="00AE13A0"/>
    <w:rsid w:val="00AE2662"/>
    <w:rsid w:val="00AE2779"/>
    <w:rsid w:val="00AE341A"/>
    <w:rsid w:val="00AE4011"/>
    <w:rsid w:val="00AE45D7"/>
    <w:rsid w:val="00AE4889"/>
    <w:rsid w:val="00AE4BF9"/>
    <w:rsid w:val="00AE53A3"/>
    <w:rsid w:val="00AE5D79"/>
    <w:rsid w:val="00AE6257"/>
    <w:rsid w:val="00AE6494"/>
    <w:rsid w:val="00AE6C02"/>
    <w:rsid w:val="00AE7784"/>
    <w:rsid w:val="00AE7E03"/>
    <w:rsid w:val="00AF0B72"/>
    <w:rsid w:val="00AF0B7E"/>
    <w:rsid w:val="00AF14CE"/>
    <w:rsid w:val="00AF1B8F"/>
    <w:rsid w:val="00AF22DC"/>
    <w:rsid w:val="00AF3588"/>
    <w:rsid w:val="00AF3624"/>
    <w:rsid w:val="00AF3B26"/>
    <w:rsid w:val="00AF5CC9"/>
    <w:rsid w:val="00AF62A6"/>
    <w:rsid w:val="00AF634C"/>
    <w:rsid w:val="00AF6D76"/>
    <w:rsid w:val="00B002EF"/>
    <w:rsid w:val="00B011A9"/>
    <w:rsid w:val="00B013DD"/>
    <w:rsid w:val="00B017E3"/>
    <w:rsid w:val="00B0192A"/>
    <w:rsid w:val="00B0241B"/>
    <w:rsid w:val="00B04404"/>
    <w:rsid w:val="00B049B8"/>
    <w:rsid w:val="00B04E35"/>
    <w:rsid w:val="00B05C2F"/>
    <w:rsid w:val="00B066AC"/>
    <w:rsid w:val="00B06C8B"/>
    <w:rsid w:val="00B071B2"/>
    <w:rsid w:val="00B07EFF"/>
    <w:rsid w:val="00B10F13"/>
    <w:rsid w:val="00B11327"/>
    <w:rsid w:val="00B11B74"/>
    <w:rsid w:val="00B11B76"/>
    <w:rsid w:val="00B1280D"/>
    <w:rsid w:val="00B1367B"/>
    <w:rsid w:val="00B1429A"/>
    <w:rsid w:val="00B14FC8"/>
    <w:rsid w:val="00B15332"/>
    <w:rsid w:val="00B15609"/>
    <w:rsid w:val="00B158FF"/>
    <w:rsid w:val="00B15DBE"/>
    <w:rsid w:val="00B15FD1"/>
    <w:rsid w:val="00B1666C"/>
    <w:rsid w:val="00B169E0"/>
    <w:rsid w:val="00B16C40"/>
    <w:rsid w:val="00B179D7"/>
    <w:rsid w:val="00B2034A"/>
    <w:rsid w:val="00B205E7"/>
    <w:rsid w:val="00B20BAE"/>
    <w:rsid w:val="00B217CF"/>
    <w:rsid w:val="00B22BCD"/>
    <w:rsid w:val="00B2319B"/>
    <w:rsid w:val="00B23D57"/>
    <w:rsid w:val="00B23F4D"/>
    <w:rsid w:val="00B24D6E"/>
    <w:rsid w:val="00B25E7A"/>
    <w:rsid w:val="00B26011"/>
    <w:rsid w:val="00B26E0A"/>
    <w:rsid w:val="00B27918"/>
    <w:rsid w:val="00B27ECB"/>
    <w:rsid w:val="00B312EE"/>
    <w:rsid w:val="00B333F0"/>
    <w:rsid w:val="00B3383E"/>
    <w:rsid w:val="00B33E5B"/>
    <w:rsid w:val="00B3408B"/>
    <w:rsid w:val="00B343A7"/>
    <w:rsid w:val="00B3516B"/>
    <w:rsid w:val="00B36981"/>
    <w:rsid w:val="00B3716E"/>
    <w:rsid w:val="00B40252"/>
    <w:rsid w:val="00B402F9"/>
    <w:rsid w:val="00B4038E"/>
    <w:rsid w:val="00B4108D"/>
    <w:rsid w:val="00B41ABD"/>
    <w:rsid w:val="00B4220C"/>
    <w:rsid w:val="00B42FF2"/>
    <w:rsid w:val="00B434CD"/>
    <w:rsid w:val="00B43617"/>
    <w:rsid w:val="00B4765C"/>
    <w:rsid w:val="00B4780F"/>
    <w:rsid w:val="00B47871"/>
    <w:rsid w:val="00B50603"/>
    <w:rsid w:val="00B50DA6"/>
    <w:rsid w:val="00B51256"/>
    <w:rsid w:val="00B512B4"/>
    <w:rsid w:val="00B51D17"/>
    <w:rsid w:val="00B52064"/>
    <w:rsid w:val="00B5354A"/>
    <w:rsid w:val="00B544C2"/>
    <w:rsid w:val="00B554A3"/>
    <w:rsid w:val="00B562B0"/>
    <w:rsid w:val="00B56ED7"/>
    <w:rsid w:val="00B6015A"/>
    <w:rsid w:val="00B61608"/>
    <w:rsid w:val="00B63F7B"/>
    <w:rsid w:val="00B645E2"/>
    <w:rsid w:val="00B66467"/>
    <w:rsid w:val="00B6708D"/>
    <w:rsid w:val="00B672C7"/>
    <w:rsid w:val="00B67F25"/>
    <w:rsid w:val="00B70394"/>
    <w:rsid w:val="00B708AB"/>
    <w:rsid w:val="00B70AAC"/>
    <w:rsid w:val="00B71EDD"/>
    <w:rsid w:val="00B72633"/>
    <w:rsid w:val="00B72971"/>
    <w:rsid w:val="00B7332D"/>
    <w:rsid w:val="00B74483"/>
    <w:rsid w:val="00B75244"/>
    <w:rsid w:val="00B7630A"/>
    <w:rsid w:val="00B76CEB"/>
    <w:rsid w:val="00B77012"/>
    <w:rsid w:val="00B77116"/>
    <w:rsid w:val="00B771F5"/>
    <w:rsid w:val="00B77F8A"/>
    <w:rsid w:val="00B80B5C"/>
    <w:rsid w:val="00B80CAF"/>
    <w:rsid w:val="00B80F39"/>
    <w:rsid w:val="00B81496"/>
    <w:rsid w:val="00B81919"/>
    <w:rsid w:val="00B81B1E"/>
    <w:rsid w:val="00B82089"/>
    <w:rsid w:val="00B82FC1"/>
    <w:rsid w:val="00B83498"/>
    <w:rsid w:val="00B83F48"/>
    <w:rsid w:val="00B84EB3"/>
    <w:rsid w:val="00B853AC"/>
    <w:rsid w:val="00B85E4C"/>
    <w:rsid w:val="00B85F0B"/>
    <w:rsid w:val="00B863EF"/>
    <w:rsid w:val="00B87033"/>
    <w:rsid w:val="00B876C2"/>
    <w:rsid w:val="00B87733"/>
    <w:rsid w:val="00B87F3B"/>
    <w:rsid w:val="00B905F9"/>
    <w:rsid w:val="00B9095E"/>
    <w:rsid w:val="00B909E0"/>
    <w:rsid w:val="00B90B23"/>
    <w:rsid w:val="00B92A5D"/>
    <w:rsid w:val="00B93032"/>
    <w:rsid w:val="00B93683"/>
    <w:rsid w:val="00B93991"/>
    <w:rsid w:val="00B95EFE"/>
    <w:rsid w:val="00B9610E"/>
    <w:rsid w:val="00B96554"/>
    <w:rsid w:val="00B97610"/>
    <w:rsid w:val="00BA0274"/>
    <w:rsid w:val="00BA05B2"/>
    <w:rsid w:val="00BA0929"/>
    <w:rsid w:val="00BA0F69"/>
    <w:rsid w:val="00BA1856"/>
    <w:rsid w:val="00BA3388"/>
    <w:rsid w:val="00BA3766"/>
    <w:rsid w:val="00BA3C8C"/>
    <w:rsid w:val="00BA3DF0"/>
    <w:rsid w:val="00BA5535"/>
    <w:rsid w:val="00BA5BAA"/>
    <w:rsid w:val="00BA5E7F"/>
    <w:rsid w:val="00BA60DC"/>
    <w:rsid w:val="00BA64AB"/>
    <w:rsid w:val="00BA66FB"/>
    <w:rsid w:val="00BA707A"/>
    <w:rsid w:val="00BA7ADE"/>
    <w:rsid w:val="00BB1768"/>
    <w:rsid w:val="00BB1811"/>
    <w:rsid w:val="00BB1D01"/>
    <w:rsid w:val="00BB20D6"/>
    <w:rsid w:val="00BB25E3"/>
    <w:rsid w:val="00BB2E95"/>
    <w:rsid w:val="00BB3D01"/>
    <w:rsid w:val="00BB5CC6"/>
    <w:rsid w:val="00BB5DBB"/>
    <w:rsid w:val="00BB5FCB"/>
    <w:rsid w:val="00BB657F"/>
    <w:rsid w:val="00BB6B91"/>
    <w:rsid w:val="00BC040E"/>
    <w:rsid w:val="00BC1332"/>
    <w:rsid w:val="00BC16EE"/>
    <w:rsid w:val="00BC2865"/>
    <w:rsid w:val="00BC3C20"/>
    <w:rsid w:val="00BC4781"/>
    <w:rsid w:val="00BC6174"/>
    <w:rsid w:val="00BC6B0A"/>
    <w:rsid w:val="00BC6BB3"/>
    <w:rsid w:val="00BC79D5"/>
    <w:rsid w:val="00BD0604"/>
    <w:rsid w:val="00BD1609"/>
    <w:rsid w:val="00BD1BA8"/>
    <w:rsid w:val="00BD30D4"/>
    <w:rsid w:val="00BD37F0"/>
    <w:rsid w:val="00BD5047"/>
    <w:rsid w:val="00BD5A48"/>
    <w:rsid w:val="00BD639E"/>
    <w:rsid w:val="00BD6512"/>
    <w:rsid w:val="00BD7048"/>
    <w:rsid w:val="00BE048B"/>
    <w:rsid w:val="00BE1A23"/>
    <w:rsid w:val="00BE255F"/>
    <w:rsid w:val="00BE2937"/>
    <w:rsid w:val="00BE3101"/>
    <w:rsid w:val="00BE3749"/>
    <w:rsid w:val="00BE464F"/>
    <w:rsid w:val="00BE522A"/>
    <w:rsid w:val="00BE5F1A"/>
    <w:rsid w:val="00BE6171"/>
    <w:rsid w:val="00BE6611"/>
    <w:rsid w:val="00BE678A"/>
    <w:rsid w:val="00BE6B68"/>
    <w:rsid w:val="00BE71DD"/>
    <w:rsid w:val="00BF03D3"/>
    <w:rsid w:val="00BF1145"/>
    <w:rsid w:val="00BF1A27"/>
    <w:rsid w:val="00BF1EE1"/>
    <w:rsid w:val="00BF24B6"/>
    <w:rsid w:val="00BF377F"/>
    <w:rsid w:val="00BF5D7D"/>
    <w:rsid w:val="00BF65A9"/>
    <w:rsid w:val="00BF69B7"/>
    <w:rsid w:val="00C018CD"/>
    <w:rsid w:val="00C01962"/>
    <w:rsid w:val="00C01D4F"/>
    <w:rsid w:val="00C02D81"/>
    <w:rsid w:val="00C02E62"/>
    <w:rsid w:val="00C03742"/>
    <w:rsid w:val="00C04464"/>
    <w:rsid w:val="00C04920"/>
    <w:rsid w:val="00C0589E"/>
    <w:rsid w:val="00C059E0"/>
    <w:rsid w:val="00C05D06"/>
    <w:rsid w:val="00C07BCC"/>
    <w:rsid w:val="00C07BCE"/>
    <w:rsid w:val="00C10007"/>
    <w:rsid w:val="00C1134C"/>
    <w:rsid w:val="00C113A7"/>
    <w:rsid w:val="00C115F9"/>
    <w:rsid w:val="00C11C82"/>
    <w:rsid w:val="00C11CA1"/>
    <w:rsid w:val="00C12F00"/>
    <w:rsid w:val="00C1418A"/>
    <w:rsid w:val="00C148E4"/>
    <w:rsid w:val="00C14BA2"/>
    <w:rsid w:val="00C14BD6"/>
    <w:rsid w:val="00C16458"/>
    <w:rsid w:val="00C1670D"/>
    <w:rsid w:val="00C16FF8"/>
    <w:rsid w:val="00C17696"/>
    <w:rsid w:val="00C17AC6"/>
    <w:rsid w:val="00C20FE3"/>
    <w:rsid w:val="00C21F7C"/>
    <w:rsid w:val="00C227CD"/>
    <w:rsid w:val="00C23892"/>
    <w:rsid w:val="00C24627"/>
    <w:rsid w:val="00C270F8"/>
    <w:rsid w:val="00C2759C"/>
    <w:rsid w:val="00C30353"/>
    <w:rsid w:val="00C30ACA"/>
    <w:rsid w:val="00C3103F"/>
    <w:rsid w:val="00C31F40"/>
    <w:rsid w:val="00C3317B"/>
    <w:rsid w:val="00C3321D"/>
    <w:rsid w:val="00C338F2"/>
    <w:rsid w:val="00C34B7C"/>
    <w:rsid w:val="00C351F1"/>
    <w:rsid w:val="00C361E9"/>
    <w:rsid w:val="00C36FE9"/>
    <w:rsid w:val="00C37CF6"/>
    <w:rsid w:val="00C408CD"/>
    <w:rsid w:val="00C41080"/>
    <w:rsid w:val="00C414A2"/>
    <w:rsid w:val="00C41645"/>
    <w:rsid w:val="00C42E69"/>
    <w:rsid w:val="00C42F71"/>
    <w:rsid w:val="00C43D23"/>
    <w:rsid w:val="00C44172"/>
    <w:rsid w:val="00C44540"/>
    <w:rsid w:val="00C44D6F"/>
    <w:rsid w:val="00C4506D"/>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3D3C"/>
    <w:rsid w:val="00C546D8"/>
    <w:rsid w:val="00C553B1"/>
    <w:rsid w:val="00C55597"/>
    <w:rsid w:val="00C555B0"/>
    <w:rsid w:val="00C55B3E"/>
    <w:rsid w:val="00C5632B"/>
    <w:rsid w:val="00C566FF"/>
    <w:rsid w:val="00C56707"/>
    <w:rsid w:val="00C5774F"/>
    <w:rsid w:val="00C577E1"/>
    <w:rsid w:val="00C57B54"/>
    <w:rsid w:val="00C57DEF"/>
    <w:rsid w:val="00C57EBB"/>
    <w:rsid w:val="00C57F32"/>
    <w:rsid w:val="00C60217"/>
    <w:rsid w:val="00C60923"/>
    <w:rsid w:val="00C61B9A"/>
    <w:rsid w:val="00C61BB6"/>
    <w:rsid w:val="00C61C4B"/>
    <w:rsid w:val="00C621F1"/>
    <w:rsid w:val="00C62420"/>
    <w:rsid w:val="00C63717"/>
    <w:rsid w:val="00C647B0"/>
    <w:rsid w:val="00C647EF"/>
    <w:rsid w:val="00C648FC"/>
    <w:rsid w:val="00C64AB3"/>
    <w:rsid w:val="00C64F33"/>
    <w:rsid w:val="00C655FF"/>
    <w:rsid w:val="00C657D9"/>
    <w:rsid w:val="00C66D02"/>
    <w:rsid w:val="00C673E3"/>
    <w:rsid w:val="00C7161F"/>
    <w:rsid w:val="00C71FDE"/>
    <w:rsid w:val="00C73885"/>
    <w:rsid w:val="00C739F4"/>
    <w:rsid w:val="00C73C22"/>
    <w:rsid w:val="00C74337"/>
    <w:rsid w:val="00C74C9B"/>
    <w:rsid w:val="00C75328"/>
    <w:rsid w:val="00C757D7"/>
    <w:rsid w:val="00C759DC"/>
    <w:rsid w:val="00C75A03"/>
    <w:rsid w:val="00C75BD8"/>
    <w:rsid w:val="00C760F1"/>
    <w:rsid w:val="00C7610F"/>
    <w:rsid w:val="00C76E39"/>
    <w:rsid w:val="00C7759C"/>
    <w:rsid w:val="00C77910"/>
    <w:rsid w:val="00C77EDA"/>
    <w:rsid w:val="00C801E3"/>
    <w:rsid w:val="00C803BE"/>
    <w:rsid w:val="00C8057C"/>
    <w:rsid w:val="00C807E1"/>
    <w:rsid w:val="00C807EA"/>
    <w:rsid w:val="00C80C45"/>
    <w:rsid w:val="00C80F3B"/>
    <w:rsid w:val="00C81018"/>
    <w:rsid w:val="00C81112"/>
    <w:rsid w:val="00C814D1"/>
    <w:rsid w:val="00C81F57"/>
    <w:rsid w:val="00C824E6"/>
    <w:rsid w:val="00C837FD"/>
    <w:rsid w:val="00C84090"/>
    <w:rsid w:val="00C84610"/>
    <w:rsid w:val="00C8495B"/>
    <w:rsid w:val="00C85E16"/>
    <w:rsid w:val="00C8637D"/>
    <w:rsid w:val="00C86D66"/>
    <w:rsid w:val="00C90897"/>
    <w:rsid w:val="00C908AE"/>
    <w:rsid w:val="00C93431"/>
    <w:rsid w:val="00C9358A"/>
    <w:rsid w:val="00C938B8"/>
    <w:rsid w:val="00C94419"/>
    <w:rsid w:val="00C94768"/>
    <w:rsid w:val="00C96D83"/>
    <w:rsid w:val="00C97714"/>
    <w:rsid w:val="00C97D09"/>
    <w:rsid w:val="00CA0357"/>
    <w:rsid w:val="00CA06B8"/>
    <w:rsid w:val="00CA1E82"/>
    <w:rsid w:val="00CA2681"/>
    <w:rsid w:val="00CA2E73"/>
    <w:rsid w:val="00CA3904"/>
    <w:rsid w:val="00CA39DD"/>
    <w:rsid w:val="00CA4BB5"/>
    <w:rsid w:val="00CA4EB2"/>
    <w:rsid w:val="00CA4FDC"/>
    <w:rsid w:val="00CA59BF"/>
    <w:rsid w:val="00CA681F"/>
    <w:rsid w:val="00CA7824"/>
    <w:rsid w:val="00CB04B5"/>
    <w:rsid w:val="00CB05EF"/>
    <w:rsid w:val="00CB0E35"/>
    <w:rsid w:val="00CB1167"/>
    <w:rsid w:val="00CB120C"/>
    <w:rsid w:val="00CB1625"/>
    <w:rsid w:val="00CB223D"/>
    <w:rsid w:val="00CB258D"/>
    <w:rsid w:val="00CB2754"/>
    <w:rsid w:val="00CB2EA3"/>
    <w:rsid w:val="00CB3802"/>
    <w:rsid w:val="00CB452D"/>
    <w:rsid w:val="00CB58C8"/>
    <w:rsid w:val="00CB5AB9"/>
    <w:rsid w:val="00CB5F07"/>
    <w:rsid w:val="00CB77AD"/>
    <w:rsid w:val="00CB7B45"/>
    <w:rsid w:val="00CB7DDD"/>
    <w:rsid w:val="00CC120E"/>
    <w:rsid w:val="00CC3074"/>
    <w:rsid w:val="00CC33B7"/>
    <w:rsid w:val="00CC35BF"/>
    <w:rsid w:val="00CC3B85"/>
    <w:rsid w:val="00CC3FFB"/>
    <w:rsid w:val="00CC4245"/>
    <w:rsid w:val="00CC4561"/>
    <w:rsid w:val="00CC48F6"/>
    <w:rsid w:val="00CC4CDA"/>
    <w:rsid w:val="00CC5C72"/>
    <w:rsid w:val="00CC6A64"/>
    <w:rsid w:val="00CC6A72"/>
    <w:rsid w:val="00CC74C4"/>
    <w:rsid w:val="00CC7992"/>
    <w:rsid w:val="00CD01E6"/>
    <w:rsid w:val="00CD1362"/>
    <w:rsid w:val="00CD1DF1"/>
    <w:rsid w:val="00CD3892"/>
    <w:rsid w:val="00CD3B9F"/>
    <w:rsid w:val="00CD3F6D"/>
    <w:rsid w:val="00CD5EFE"/>
    <w:rsid w:val="00CD6543"/>
    <w:rsid w:val="00CD65A6"/>
    <w:rsid w:val="00CD6960"/>
    <w:rsid w:val="00CD6DA1"/>
    <w:rsid w:val="00CE0EF2"/>
    <w:rsid w:val="00CE1A4C"/>
    <w:rsid w:val="00CE1A50"/>
    <w:rsid w:val="00CE284F"/>
    <w:rsid w:val="00CE3A69"/>
    <w:rsid w:val="00CE3CB1"/>
    <w:rsid w:val="00CE3CF7"/>
    <w:rsid w:val="00CE4792"/>
    <w:rsid w:val="00CE5813"/>
    <w:rsid w:val="00CE649D"/>
    <w:rsid w:val="00CE6ACC"/>
    <w:rsid w:val="00CE72BF"/>
    <w:rsid w:val="00CE7D03"/>
    <w:rsid w:val="00CF0226"/>
    <w:rsid w:val="00CF03C6"/>
    <w:rsid w:val="00CF03FB"/>
    <w:rsid w:val="00CF0BDC"/>
    <w:rsid w:val="00CF112C"/>
    <w:rsid w:val="00CF19CA"/>
    <w:rsid w:val="00CF204E"/>
    <w:rsid w:val="00CF217C"/>
    <w:rsid w:val="00CF21E4"/>
    <w:rsid w:val="00CF277E"/>
    <w:rsid w:val="00CF3CFF"/>
    <w:rsid w:val="00CF411A"/>
    <w:rsid w:val="00CF4B1E"/>
    <w:rsid w:val="00CF4B6C"/>
    <w:rsid w:val="00CF5048"/>
    <w:rsid w:val="00CF5484"/>
    <w:rsid w:val="00CF5E5C"/>
    <w:rsid w:val="00D00CBF"/>
    <w:rsid w:val="00D017E3"/>
    <w:rsid w:val="00D01BFC"/>
    <w:rsid w:val="00D02666"/>
    <w:rsid w:val="00D02C90"/>
    <w:rsid w:val="00D03070"/>
    <w:rsid w:val="00D03CD4"/>
    <w:rsid w:val="00D03D8B"/>
    <w:rsid w:val="00D073F6"/>
    <w:rsid w:val="00D07A49"/>
    <w:rsid w:val="00D10832"/>
    <w:rsid w:val="00D11309"/>
    <w:rsid w:val="00D12622"/>
    <w:rsid w:val="00D128FE"/>
    <w:rsid w:val="00D12914"/>
    <w:rsid w:val="00D13BD1"/>
    <w:rsid w:val="00D14102"/>
    <w:rsid w:val="00D146B6"/>
    <w:rsid w:val="00D14A0A"/>
    <w:rsid w:val="00D15205"/>
    <w:rsid w:val="00D155E4"/>
    <w:rsid w:val="00D15763"/>
    <w:rsid w:val="00D15C06"/>
    <w:rsid w:val="00D15EB1"/>
    <w:rsid w:val="00D16B4A"/>
    <w:rsid w:val="00D17822"/>
    <w:rsid w:val="00D17F1A"/>
    <w:rsid w:val="00D2069F"/>
    <w:rsid w:val="00D22D02"/>
    <w:rsid w:val="00D23B84"/>
    <w:rsid w:val="00D23E96"/>
    <w:rsid w:val="00D24691"/>
    <w:rsid w:val="00D2537C"/>
    <w:rsid w:val="00D26A88"/>
    <w:rsid w:val="00D27D08"/>
    <w:rsid w:val="00D30468"/>
    <w:rsid w:val="00D30D96"/>
    <w:rsid w:val="00D30EC4"/>
    <w:rsid w:val="00D31A9F"/>
    <w:rsid w:val="00D31CF4"/>
    <w:rsid w:val="00D32621"/>
    <w:rsid w:val="00D3284A"/>
    <w:rsid w:val="00D341BC"/>
    <w:rsid w:val="00D34E9D"/>
    <w:rsid w:val="00D3539D"/>
    <w:rsid w:val="00D35B50"/>
    <w:rsid w:val="00D35B9A"/>
    <w:rsid w:val="00D36479"/>
    <w:rsid w:val="00D41A46"/>
    <w:rsid w:val="00D41EC0"/>
    <w:rsid w:val="00D45657"/>
    <w:rsid w:val="00D45D59"/>
    <w:rsid w:val="00D46E7B"/>
    <w:rsid w:val="00D46F1A"/>
    <w:rsid w:val="00D47617"/>
    <w:rsid w:val="00D47D3C"/>
    <w:rsid w:val="00D5287B"/>
    <w:rsid w:val="00D53FE4"/>
    <w:rsid w:val="00D54AA4"/>
    <w:rsid w:val="00D552EA"/>
    <w:rsid w:val="00D55CB4"/>
    <w:rsid w:val="00D605F7"/>
    <w:rsid w:val="00D60C01"/>
    <w:rsid w:val="00D613DC"/>
    <w:rsid w:val="00D616E1"/>
    <w:rsid w:val="00D61ED4"/>
    <w:rsid w:val="00D623EC"/>
    <w:rsid w:val="00D637D7"/>
    <w:rsid w:val="00D64ACF"/>
    <w:rsid w:val="00D64C73"/>
    <w:rsid w:val="00D64DDB"/>
    <w:rsid w:val="00D655DE"/>
    <w:rsid w:val="00D66478"/>
    <w:rsid w:val="00D6649A"/>
    <w:rsid w:val="00D669C2"/>
    <w:rsid w:val="00D67032"/>
    <w:rsid w:val="00D67C23"/>
    <w:rsid w:val="00D67FA8"/>
    <w:rsid w:val="00D70147"/>
    <w:rsid w:val="00D70D03"/>
    <w:rsid w:val="00D72320"/>
    <w:rsid w:val="00D725FD"/>
    <w:rsid w:val="00D72B9F"/>
    <w:rsid w:val="00D73291"/>
    <w:rsid w:val="00D737B4"/>
    <w:rsid w:val="00D74BFA"/>
    <w:rsid w:val="00D74CA3"/>
    <w:rsid w:val="00D75299"/>
    <w:rsid w:val="00D75BFD"/>
    <w:rsid w:val="00D7693F"/>
    <w:rsid w:val="00D77A46"/>
    <w:rsid w:val="00D77CFC"/>
    <w:rsid w:val="00D77FAC"/>
    <w:rsid w:val="00D80A5D"/>
    <w:rsid w:val="00D80AB0"/>
    <w:rsid w:val="00D81A0E"/>
    <w:rsid w:val="00D821D2"/>
    <w:rsid w:val="00D82A41"/>
    <w:rsid w:val="00D82E77"/>
    <w:rsid w:val="00D83179"/>
    <w:rsid w:val="00D83646"/>
    <w:rsid w:val="00D83863"/>
    <w:rsid w:val="00D838ED"/>
    <w:rsid w:val="00D83FBD"/>
    <w:rsid w:val="00D846B8"/>
    <w:rsid w:val="00D85CA8"/>
    <w:rsid w:val="00D903C1"/>
    <w:rsid w:val="00D91DBA"/>
    <w:rsid w:val="00D92D06"/>
    <w:rsid w:val="00D92E67"/>
    <w:rsid w:val="00D93712"/>
    <w:rsid w:val="00D941DF"/>
    <w:rsid w:val="00D94B52"/>
    <w:rsid w:val="00D94FE4"/>
    <w:rsid w:val="00D95A6B"/>
    <w:rsid w:val="00D96856"/>
    <w:rsid w:val="00D96ADB"/>
    <w:rsid w:val="00D96B07"/>
    <w:rsid w:val="00D973F1"/>
    <w:rsid w:val="00D97605"/>
    <w:rsid w:val="00D97B70"/>
    <w:rsid w:val="00D97E48"/>
    <w:rsid w:val="00DA0FB0"/>
    <w:rsid w:val="00DA18FA"/>
    <w:rsid w:val="00DA1CD2"/>
    <w:rsid w:val="00DA1E9B"/>
    <w:rsid w:val="00DA2D0F"/>
    <w:rsid w:val="00DA3088"/>
    <w:rsid w:val="00DA3747"/>
    <w:rsid w:val="00DA48BF"/>
    <w:rsid w:val="00DA4AA7"/>
    <w:rsid w:val="00DA4C89"/>
    <w:rsid w:val="00DA6301"/>
    <w:rsid w:val="00DB029E"/>
    <w:rsid w:val="00DB047D"/>
    <w:rsid w:val="00DB0836"/>
    <w:rsid w:val="00DB4C9E"/>
    <w:rsid w:val="00DB4CC3"/>
    <w:rsid w:val="00DB5DA3"/>
    <w:rsid w:val="00DB6638"/>
    <w:rsid w:val="00DB66C2"/>
    <w:rsid w:val="00DB6EE3"/>
    <w:rsid w:val="00DB7244"/>
    <w:rsid w:val="00DB76CA"/>
    <w:rsid w:val="00DB784F"/>
    <w:rsid w:val="00DB7B8C"/>
    <w:rsid w:val="00DB7E3D"/>
    <w:rsid w:val="00DB7E64"/>
    <w:rsid w:val="00DC087F"/>
    <w:rsid w:val="00DC0B99"/>
    <w:rsid w:val="00DC11A6"/>
    <w:rsid w:val="00DC2B37"/>
    <w:rsid w:val="00DC366C"/>
    <w:rsid w:val="00DC481E"/>
    <w:rsid w:val="00DC4931"/>
    <w:rsid w:val="00DC4EAD"/>
    <w:rsid w:val="00DC56D0"/>
    <w:rsid w:val="00DC5B9E"/>
    <w:rsid w:val="00DC6AD4"/>
    <w:rsid w:val="00DC6FC4"/>
    <w:rsid w:val="00DC7485"/>
    <w:rsid w:val="00DC7AAA"/>
    <w:rsid w:val="00DC7B1F"/>
    <w:rsid w:val="00DD06E5"/>
    <w:rsid w:val="00DD087E"/>
    <w:rsid w:val="00DD0E55"/>
    <w:rsid w:val="00DD15FC"/>
    <w:rsid w:val="00DD1C07"/>
    <w:rsid w:val="00DD1F2A"/>
    <w:rsid w:val="00DD23CC"/>
    <w:rsid w:val="00DD29D1"/>
    <w:rsid w:val="00DD2B5C"/>
    <w:rsid w:val="00DD34CC"/>
    <w:rsid w:val="00DD4D82"/>
    <w:rsid w:val="00DD6FE9"/>
    <w:rsid w:val="00DE03CA"/>
    <w:rsid w:val="00DE1327"/>
    <w:rsid w:val="00DE191F"/>
    <w:rsid w:val="00DE1A71"/>
    <w:rsid w:val="00DE3659"/>
    <w:rsid w:val="00DE3FB5"/>
    <w:rsid w:val="00DE4605"/>
    <w:rsid w:val="00DE49F8"/>
    <w:rsid w:val="00DE5E95"/>
    <w:rsid w:val="00DE619C"/>
    <w:rsid w:val="00DE640D"/>
    <w:rsid w:val="00DE6EB8"/>
    <w:rsid w:val="00DF1A0C"/>
    <w:rsid w:val="00DF1E48"/>
    <w:rsid w:val="00DF2B4D"/>
    <w:rsid w:val="00DF36E2"/>
    <w:rsid w:val="00DF3712"/>
    <w:rsid w:val="00DF5331"/>
    <w:rsid w:val="00DF5417"/>
    <w:rsid w:val="00DF5A56"/>
    <w:rsid w:val="00DF699E"/>
    <w:rsid w:val="00DF6A08"/>
    <w:rsid w:val="00DF714C"/>
    <w:rsid w:val="00DF722C"/>
    <w:rsid w:val="00E006FB"/>
    <w:rsid w:val="00E008DA"/>
    <w:rsid w:val="00E018AB"/>
    <w:rsid w:val="00E01E68"/>
    <w:rsid w:val="00E025AA"/>
    <w:rsid w:val="00E040BF"/>
    <w:rsid w:val="00E0483F"/>
    <w:rsid w:val="00E04D64"/>
    <w:rsid w:val="00E054A6"/>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172F3"/>
    <w:rsid w:val="00E2066A"/>
    <w:rsid w:val="00E208E1"/>
    <w:rsid w:val="00E2116E"/>
    <w:rsid w:val="00E21484"/>
    <w:rsid w:val="00E21A6C"/>
    <w:rsid w:val="00E23934"/>
    <w:rsid w:val="00E23C06"/>
    <w:rsid w:val="00E2494F"/>
    <w:rsid w:val="00E259B2"/>
    <w:rsid w:val="00E27BA7"/>
    <w:rsid w:val="00E30B01"/>
    <w:rsid w:val="00E31F54"/>
    <w:rsid w:val="00E327C7"/>
    <w:rsid w:val="00E33EB1"/>
    <w:rsid w:val="00E34C69"/>
    <w:rsid w:val="00E34CCD"/>
    <w:rsid w:val="00E35547"/>
    <w:rsid w:val="00E35B60"/>
    <w:rsid w:val="00E361F3"/>
    <w:rsid w:val="00E36C8A"/>
    <w:rsid w:val="00E36CBE"/>
    <w:rsid w:val="00E36E39"/>
    <w:rsid w:val="00E376A8"/>
    <w:rsid w:val="00E37D4A"/>
    <w:rsid w:val="00E4033E"/>
    <w:rsid w:val="00E4100A"/>
    <w:rsid w:val="00E41104"/>
    <w:rsid w:val="00E4186A"/>
    <w:rsid w:val="00E423F4"/>
    <w:rsid w:val="00E42A6E"/>
    <w:rsid w:val="00E4352A"/>
    <w:rsid w:val="00E43F7B"/>
    <w:rsid w:val="00E442DE"/>
    <w:rsid w:val="00E4456B"/>
    <w:rsid w:val="00E445E4"/>
    <w:rsid w:val="00E44BF8"/>
    <w:rsid w:val="00E458ED"/>
    <w:rsid w:val="00E45C0D"/>
    <w:rsid w:val="00E465E9"/>
    <w:rsid w:val="00E47712"/>
    <w:rsid w:val="00E500B1"/>
    <w:rsid w:val="00E50C3D"/>
    <w:rsid w:val="00E50C8D"/>
    <w:rsid w:val="00E514A1"/>
    <w:rsid w:val="00E527CF"/>
    <w:rsid w:val="00E52807"/>
    <w:rsid w:val="00E538D9"/>
    <w:rsid w:val="00E54247"/>
    <w:rsid w:val="00E54A35"/>
    <w:rsid w:val="00E55323"/>
    <w:rsid w:val="00E5546D"/>
    <w:rsid w:val="00E55C10"/>
    <w:rsid w:val="00E55C3D"/>
    <w:rsid w:val="00E56F1C"/>
    <w:rsid w:val="00E572B0"/>
    <w:rsid w:val="00E60A6B"/>
    <w:rsid w:val="00E60D9E"/>
    <w:rsid w:val="00E622ED"/>
    <w:rsid w:val="00E64613"/>
    <w:rsid w:val="00E66168"/>
    <w:rsid w:val="00E66F0C"/>
    <w:rsid w:val="00E67083"/>
    <w:rsid w:val="00E67D80"/>
    <w:rsid w:val="00E67D95"/>
    <w:rsid w:val="00E71127"/>
    <w:rsid w:val="00E7115F"/>
    <w:rsid w:val="00E71531"/>
    <w:rsid w:val="00E7185D"/>
    <w:rsid w:val="00E71F7C"/>
    <w:rsid w:val="00E723AB"/>
    <w:rsid w:val="00E7251E"/>
    <w:rsid w:val="00E72D62"/>
    <w:rsid w:val="00E73A15"/>
    <w:rsid w:val="00E748F7"/>
    <w:rsid w:val="00E749BB"/>
    <w:rsid w:val="00E74F5F"/>
    <w:rsid w:val="00E7567E"/>
    <w:rsid w:val="00E75C78"/>
    <w:rsid w:val="00E76164"/>
    <w:rsid w:val="00E7707B"/>
    <w:rsid w:val="00E7742A"/>
    <w:rsid w:val="00E77F14"/>
    <w:rsid w:val="00E8032B"/>
    <w:rsid w:val="00E813EB"/>
    <w:rsid w:val="00E81777"/>
    <w:rsid w:val="00E827BA"/>
    <w:rsid w:val="00E82ECD"/>
    <w:rsid w:val="00E83025"/>
    <w:rsid w:val="00E838B7"/>
    <w:rsid w:val="00E84451"/>
    <w:rsid w:val="00E85388"/>
    <w:rsid w:val="00E857ED"/>
    <w:rsid w:val="00E85822"/>
    <w:rsid w:val="00E86459"/>
    <w:rsid w:val="00E87367"/>
    <w:rsid w:val="00E87A0D"/>
    <w:rsid w:val="00E90B50"/>
    <w:rsid w:val="00E92074"/>
    <w:rsid w:val="00E92205"/>
    <w:rsid w:val="00E92225"/>
    <w:rsid w:val="00E92348"/>
    <w:rsid w:val="00E92352"/>
    <w:rsid w:val="00E92C55"/>
    <w:rsid w:val="00E936AA"/>
    <w:rsid w:val="00E95791"/>
    <w:rsid w:val="00E95EA6"/>
    <w:rsid w:val="00E9612E"/>
    <w:rsid w:val="00E96218"/>
    <w:rsid w:val="00E962AA"/>
    <w:rsid w:val="00E966DE"/>
    <w:rsid w:val="00E96D48"/>
    <w:rsid w:val="00E9710F"/>
    <w:rsid w:val="00E97B85"/>
    <w:rsid w:val="00E97BCD"/>
    <w:rsid w:val="00EA06FC"/>
    <w:rsid w:val="00EA0DAC"/>
    <w:rsid w:val="00EA112C"/>
    <w:rsid w:val="00EA2527"/>
    <w:rsid w:val="00EA27C4"/>
    <w:rsid w:val="00EA29C8"/>
    <w:rsid w:val="00EA3235"/>
    <w:rsid w:val="00EA3718"/>
    <w:rsid w:val="00EA4980"/>
    <w:rsid w:val="00EA5B85"/>
    <w:rsid w:val="00EA6D18"/>
    <w:rsid w:val="00EA7D2E"/>
    <w:rsid w:val="00EA7F41"/>
    <w:rsid w:val="00EB05A6"/>
    <w:rsid w:val="00EB1367"/>
    <w:rsid w:val="00EB1EB3"/>
    <w:rsid w:val="00EB20D9"/>
    <w:rsid w:val="00EB2191"/>
    <w:rsid w:val="00EB2A83"/>
    <w:rsid w:val="00EB2AE2"/>
    <w:rsid w:val="00EB3378"/>
    <w:rsid w:val="00EB3676"/>
    <w:rsid w:val="00EB4E5E"/>
    <w:rsid w:val="00EB52E9"/>
    <w:rsid w:val="00EB63D0"/>
    <w:rsid w:val="00EB697E"/>
    <w:rsid w:val="00EB69F7"/>
    <w:rsid w:val="00EB7184"/>
    <w:rsid w:val="00EB723B"/>
    <w:rsid w:val="00EB7596"/>
    <w:rsid w:val="00EB7622"/>
    <w:rsid w:val="00EC10D8"/>
    <w:rsid w:val="00EC1184"/>
    <w:rsid w:val="00EC32B5"/>
    <w:rsid w:val="00EC3487"/>
    <w:rsid w:val="00EC3F7F"/>
    <w:rsid w:val="00EC4D50"/>
    <w:rsid w:val="00EC5076"/>
    <w:rsid w:val="00EC5A93"/>
    <w:rsid w:val="00EC5B39"/>
    <w:rsid w:val="00EC5DD6"/>
    <w:rsid w:val="00EC72CF"/>
    <w:rsid w:val="00EC7886"/>
    <w:rsid w:val="00EC7BCA"/>
    <w:rsid w:val="00ED0055"/>
    <w:rsid w:val="00ED0834"/>
    <w:rsid w:val="00ED266A"/>
    <w:rsid w:val="00ED4791"/>
    <w:rsid w:val="00ED516E"/>
    <w:rsid w:val="00ED60CE"/>
    <w:rsid w:val="00ED6109"/>
    <w:rsid w:val="00EE0A7B"/>
    <w:rsid w:val="00EE376A"/>
    <w:rsid w:val="00EE39E0"/>
    <w:rsid w:val="00EE48D5"/>
    <w:rsid w:val="00EE53DD"/>
    <w:rsid w:val="00EE65EF"/>
    <w:rsid w:val="00EE7D00"/>
    <w:rsid w:val="00EE7FD8"/>
    <w:rsid w:val="00EF0869"/>
    <w:rsid w:val="00EF1262"/>
    <w:rsid w:val="00EF20D0"/>
    <w:rsid w:val="00EF2309"/>
    <w:rsid w:val="00EF27E6"/>
    <w:rsid w:val="00EF3444"/>
    <w:rsid w:val="00EF4012"/>
    <w:rsid w:val="00EF41B2"/>
    <w:rsid w:val="00EF4B59"/>
    <w:rsid w:val="00EF4EE8"/>
    <w:rsid w:val="00EF72F0"/>
    <w:rsid w:val="00F004F6"/>
    <w:rsid w:val="00F00D8B"/>
    <w:rsid w:val="00F00F7C"/>
    <w:rsid w:val="00F01288"/>
    <w:rsid w:val="00F01E7D"/>
    <w:rsid w:val="00F024E3"/>
    <w:rsid w:val="00F02679"/>
    <w:rsid w:val="00F0345F"/>
    <w:rsid w:val="00F037B0"/>
    <w:rsid w:val="00F06DD6"/>
    <w:rsid w:val="00F1096E"/>
    <w:rsid w:val="00F12160"/>
    <w:rsid w:val="00F141F8"/>
    <w:rsid w:val="00F153A0"/>
    <w:rsid w:val="00F1556B"/>
    <w:rsid w:val="00F15F24"/>
    <w:rsid w:val="00F15F57"/>
    <w:rsid w:val="00F16875"/>
    <w:rsid w:val="00F16CB7"/>
    <w:rsid w:val="00F17416"/>
    <w:rsid w:val="00F17A4A"/>
    <w:rsid w:val="00F20283"/>
    <w:rsid w:val="00F2037A"/>
    <w:rsid w:val="00F20400"/>
    <w:rsid w:val="00F205B8"/>
    <w:rsid w:val="00F20C0E"/>
    <w:rsid w:val="00F211D3"/>
    <w:rsid w:val="00F212FC"/>
    <w:rsid w:val="00F22695"/>
    <w:rsid w:val="00F229DB"/>
    <w:rsid w:val="00F22FB5"/>
    <w:rsid w:val="00F25025"/>
    <w:rsid w:val="00F25122"/>
    <w:rsid w:val="00F25D1F"/>
    <w:rsid w:val="00F26D4A"/>
    <w:rsid w:val="00F27EFD"/>
    <w:rsid w:val="00F30C35"/>
    <w:rsid w:val="00F31334"/>
    <w:rsid w:val="00F31E60"/>
    <w:rsid w:val="00F324E9"/>
    <w:rsid w:val="00F3259A"/>
    <w:rsid w:val="00F33345"/>
    <w:rsid w:val="00F33628"/>
    <w:rsid w:val="00F33706"/>
    <w:rsid w:val="00F34E7F"/>
    <w:rsid w:val="00F34ECB"/>
    <w:rsid w:val="00F34F87"/>
    <w:rsid w:val="00F35849"/>
    <w:rsid w:val="00F37AEB"/>
    <w:rsid w:val="00F37C29"/>
    <w:rsid w:val="00F40ABA"/>
    <w:rsid w:val="00F40FAB"/>
    <w:rsid w:val="00F41362"/>
    <w:rsid w:val="00F41607"/>
    <w:rsid w:val="00F41AAD"/>
    <w:rsid w:val="00F41D19"/>
    <w:rsid w:val="00F43AA4"/>
    <w:rsid w:val="00F44770"/>
    <w:rsid w:val="00F44BD4"/>
    <w:rsid w:val="00F44DB1"/>
    <w:rsid w:val="00F45FE7"/>
    <w:rsid w:val="00F471CB"/>
    <w:rsid w:val="00F47467"/>
    <w:rsid w:val="00F477FE"/>
    <w:rsid w:val="00F47A32"/>
    <w:rsid w:val="00F47C25"/>
    <w:rsid w:val="00F50260"/>
    <w:rsid w:val="00F50594"/>
    <w:rsid w:val="00F50655"/>
    <w:rsid w:val="00F5076F"/>
    <w:rsid w:val="00F50D31"/>
    <w:rsid w:val="00F527A7"/>
    <w:rsid w:val="00F54087"/>
    <w:rsid w:val="00F54795"/>
    <w:rsid w:val="00F54E13"/>
    <w:rsid w:val="00F54EE8"/>
    <w:rsid w:val="00F61AEC"/>
    <w:rsid w:val="00F61DA3"/>
    <w:rsid w:val="00F61EA7"/>
    <w:rsid w:val="00F62B87"/>
    <w:rsid w:val="00F6363A"/>
    <w:rsid w:val="00F64824"/>
    <w:rsid w:val="00F648AE"/>
    <w:rsid w:val="00F651F0"/>
    <w:rsid w:val="00F66786"/>
    <w:rsid w:val="00F6690F"/>
    <w:rsid w:val="00F677F4"/>
    <w:rsid w:val="00F6797E"/>
    <w:rsid w:val="00F70136"/>
    <w:rsid w:val="00F707D8"/>
    <w:rsid w:val="00F71215"/>
    <w:rsid w:val="00F720B8"/>
    <w:rsid w:val="00F72ADC"/>
    <w:rsid w:val="00F73134"/>
    <w:rsid w:val="00F7344E"/>
    <w:rsid w:val="00F74494"/>
    <w:rsid w:val="00F75370"/>
    <w:rsid w:val="00F75AFA"/>
    <w:rsid w:val="00F7699D"/>
    <w:rsid w:val="00F773A1"/>
    <w:rsid w:val="00F773E4"/>
    <w:rsid w:val="00F776E8"/>
    <w:rsid w:val="00F8056E"/>
    <w:rsid w:val="00F833E0"/>
    <w:rsid w:val="00F84A2D"/>
    <w:rsid w:val="00F84B31"/>
    <w:rsid w:val="00F84BDA"/>
    <w:rsid w:val="00F84FA2"/>
    <w:rsid w:val="00F855CB"/>
    <w:rsid w:val="00F85F4A"/>
    <w:rsid w:val="00F85FBC"/>
    <w:rsid w:val="00F90333"/>
    <w:rsid w:val="00F904A7"/>
    <w:rsid w:val="00F912A1"/>
    <w:rsid w:val="00F938C0"/>
    <w:rsid w:val="00F94E08"/>
    <w:rsid w:val="00F9521E"/>
    <w:rsid w:val="00F958AC"/>
    <w:rsid w:val="00FA092D"/>
    <w:rsid w:val="00FA0AD1"/>
    <w:rsid w:val="00FA1B5C"/>
    <w:rsid w:val="00FA2282"/>
    <w:rsid w:val="00FA2DBE"/>
    <w:rsid w:val="00FA2DF2"/>
    <w:rsid w:val="00FA30E9"/>
    <w:rsid w:val="00FA31E3"/>
    <w:rsid w:val="00FA3D2B"/>
    <w:rsid w:val="00FA61D6"/>
    <w:rsid w:val="00FA62D8"/>
    <w:rsid w:val="00FA64CC"/>
    <w:rsid w:val="00FA6DDF"/>
    <w:rsid w:val="00FA7267"/>
    <w:rsid w:val="00FA7EDE"/>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D04"/>
    <w:rsid w:val="00FC0F6C"/>
    <w:rsid w:val="00FC4311"/>
    <w:rsid w:val="00FC4357"/>
    <w:rsid w:val="00FC4725"/>
    <w:rsid w:val="00FC477F"/>
    <w:rsid w:val="00FC4F77"/>
    <w:rsid w:val="00FC71F9"/>
    <w:rsid w:val="00FC7B0C"/>
    <w:rsid w:val="00FC7D9B"/>
    <w:rsid w:val="00FD05D3"/>
    <w:rsid w:val="00FD085C"/>
    <w:rsid w:val="00FD18E4"/>
    <w:rsid w:val="00FD2404"/>
    <w:rsid w:val="00FD2FFC"/>
    <w:rsid w:val="00FD3F2A"/>
    <w:rsid w:val="00FD4400"/>
    <w:rsid w:val="00FD4F6C"/>
    <w:rsid w:val="00FD64C1"/>
    <w:rsid w:val="00FD674B"/>
    <w:rsid w:val="00FD70F0"/>
    <w:rsid w:val="00FD78AD"/>
    <w:rsid w:val="00FE0010"/>
    <w:rsid w:val="00FE34F8"/>
    <w:rsid w:val="00FE404F"/>
    <w:rsid w:val="00FE5512"/>
    <w:rsid w:val="00FE60B3"/>
    <w:rsid w:val="00FE622F"/>
    <w:rsid w:val="00FE6784"/>
    <w:rsid w:val="00FE7F22"/>
    <w:rsid w:val="00FF00C3"/>
    <w:rsid w:val="00FF179C"/>
    <w:rsid w:val="00FF1960"/>
    <w:rsid w:val="00FF1E63"/>
    <w:rsid w:val="00FF2003"/>
    <w:rsid w:val="00FF3289"/>
    <w:rsid w:val="00FF416A"/>
    <w:rsid w:val="00FF4673"/>
    <w:rsid w:val="00FF509F"/>
    <w:rsid w:val="00FF553F"/>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qFormat/>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customStyle="1" w:styleId="14">
    <w:name w:val="Незакрита згадка1"/>
    <w:basedOn w:val="a0"/>
    <w:uiPriority w:val="99"/>
    <w:semiHidden/>
    <w:unhideWhenUsed/>
    <w:rsid w:val="007E3D30"/>
    <w:rPr>
      <w:color w:val="605E5C"/>
      <w:shd w:val="clear" w:color="auto" w:fill="E1DFDD"/>
    </w:rPr>
  </w:style>
  <w:style w:type="character" w:styleId="af8">
    <w:name w:val="Unresolved Mention"/>
    <w:basedOn w:val="a0"/>
    <w:uiPriority w:val="99"/>
    <w:semiHidden/>
    <w:unhideWhenUsed/>
    <w:rsid w:val="00775308"/>
    <w:rPr>
      <w:color w:val="605E5C"/>
      <w:shd w:val="clear" w:color="auto" w:fill="E1DFDD"/>
    </w:rPr>
  </w:style>
  <w:style w:type="paragraph" w:customStyle="1" w:styleId="af9">
    <w:name w:val="! ТХТ"/>
    <w:uiPriority w:val="99"/>
    <w:rsid w:val="0068648C"/>
    <w:pPr>
      <w:widowControl w:val="0"/>
      <w:suppressAutoHyphens/>
      <w:autoSpaceDN w:val="0"/>
      <w:spacing w:before="111" w:after="111"/>
      <w:ind w:firstLine="720"/>
      <w:jc w:val="both"/>
    </w:pPr>
    <w:rPr>
      <w:rFonts w:ascii="Times New Roman" w:eastAsia="Times New Roman" w:hAnsi="Times New Roman"/>
      <w:color w:val="000000"/>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4734">
      <w:bodyDiv w:val="1"/>
      <w:marLeft w:val="0"/>
      <w:marRight w:val="0"/>
      <w:marTop w:val="0"/>
      <w:marBottom w:val="0"/>
      <w:divBdr>
        <w:top w:val="none" w:sz="0" w:space="0" w:color="auto"/>
        <w:left w:val="none" w:sz="0" w:space="0" w:color="auto"/>
        <w:bottom w:val="none" w:sz="0" w:space="0" w:color="auto"/>
        <w:right w:val="none" w:sz="0" w:space="0" w:color="auto"/>
      </w:divBdr>
    </w:div>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10186422">
      <w:bodyDiv w:val="1"/>
      <w:marLeft w:val="0"/>
      <w:marRight w:val="0"/>
      <w:marTop w:val="0"/>
      <w:marBottom w:val="0"/>
      <w:divBdr>
        <w:top w:val="none" w:sz="0" w:space="0" w:color="auto"/>
        <w:left w:val="none" w:sz="0" w:space="0" w:color="auto"/>
        <w:bottom w:val="none" w:sz="0" w:space="0" w:color="auto"/>
        <w:right w:val="none" w:sz="0" w:space="0" w:color="auto"/>
      </w:divBdr>
    </w:div>
    <w:div w:id="20402911">
      <w:bodyDiv w:val="1"/>
      <w:marLeft w:val="0"/>
      <w:marRight w:val="0"/>
      <w:marTop w:val="0"/>
      <w:marBottom w:val="0"/>
      <w:divBdr>
        <w:top w:val="none" w:sz="0" w:space="0" w:color="auto"/>
        <w:left w:val="none" w:sz="0" w:space="0" w:color="auto"/>
        <w:bottom w:val="none" w:sz="0" w:space="0" w:color="auto"/>
        <w:right w:val="none" w:sz="0" w:space="0" w:color="auto"/>
      </w:divBdr>
    </w:div>
    <w:div w:id="34887777">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62459157">
      <w:bodyDiv w:val="1"/>
      <w:marLeft w:val="0"/>
      <w:marRight w:val="0"/>
      <w:marTop w:val="0"/>
      <w:marBottom w:val="0"/>
      <w:divBdr>
        <w:top w:val="none" w:sz="0" w:space="0" w:color="auto"/>
        <w:left w:val="none" w:sz="0" w:space="0" w:color="auto"/>
        <w:bottom w:val="none" w:sz="0" w:space="0" w:color="auto"/>
        <w:right w:val="none" w:sz="0" w:space="0" w:color="auto"/>
      </w:divBdr>
    </w:div>
    <w:div w:id="63572012">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84494746">
      <w:bodyDiv w:val="1"/>
      <w:marLeft w:val="0"/>
      <w:marRight w:val="0"/>
      <w:marTop w:val="0"/>
      <w:marBottom w:val="0"/>
      <w:divBdr>
        <w:top w:val="none" w:sz="0" w:space="0" w:color="auto"/>
        <w:left w:val="none" w:sz="0" w:space="0" w:color="auto"/>
        <w:bottom w:val="none" w:sz="0" w:space="0" w:color="auto"/>
        <w:right w:val="none" w:sz="0" w:space="0" w:color="auto"/>
      </w:divBdr>
    </w:div>
    <w:div w:id="91248440">
      <w:bodyDiv w:val="1"/>
      <w:marLeft w:val="0"/>
      <w:marRight w:val="0"/>
      <w:marTop w:val="0"/>
      <w:marBottom w:val="0"/>
      <w:divBdr>
        <w:top w:val="none" w:sz="0" w:space="0" w:color="auto"/>
        <w:left w:val="none" w:sz="0" w:space="0" w:color="auto"/>
        <w:bottom w:val="none" w:sz="0" w:space="0" w:color="auto"/>
        <w:right w:val="none" w:sz="0" w:space="0" w:color="auto"/>
      </w:divBdr>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1803444">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30103596">
      <w:bodyDiv w:val="1"/>
      <w:marLeft w:val="0"/>
      <w:marRight w:val="0"/>
      <w:marTop w:val="0"/>
      <w:marBottom w:val="0"/>
      <w:divBdr>
        <w:top w:val="none" w:sz="0" w:space="0" w:color="auto"/>
        <w:left w:val="none" w:sz="0" w:space="0" w:color="auto"/>
        <w:bottom w:val="none" w:sz="0" w:space="0" w:color="auto"/>
        <w:right w:val="none" w:sz="0" w:space="0" w:color="auto"/>
      </w:divBdr>
    </w:div>
    <w:div w:id="134496590">
      <w:bodyDiv w:val="1"/>
      <w:marLeft w:val="0"/>
      <w:marRight w:val="0"/>
      <w:marTop w:val="0"/>
      <w:marBottom w:val="0"/>
      <w:divBdr>
        <w:top w:val="none" w:sz="0" w:space="0" w:color="auto"/>
        <w:left w:val="none" w:sz="0" w:space="0" w:color="auto"/>
        <w:bottom w:val="none" w:sz="0" w:space="0" w:color="auto"/>
        <w:right w:val="none" w:sz="0" w:space="0" w:color="auto"/>
      </w:divBdr>
    </w:div>
    <w:div w:id="145586246">
      <w:bodyDiv w:val="1"/>
      <w:marLeft w:val="0"/>
      <w:marRight w:val="0"/>
      <w:marTop w:val="0"/>
      <w:marBottom w:val="0"/>
      <w:divBdr>
        <w:top w:val="none" w:sz="0" w:space="0" w:color="auto"/>
        <w:left w:val="none" w:sz="0" w:space="0" w:color="auto"/>
        <w:bottom w:val="none" w:sz="0" w:space="0" w:color="auto"/>
        <w:right w:val="none" w:sz="0" w:space="0" w:color="auto"/>
      </w:divBdr>
    </w:div>
    <w:div w:id="158231516">
      <w:bodyDiv w:val="1"/>
      <w:marLeft w:val="0"/>
      <w:marRight w:val="0"/>
      <w:marTop w:val="0"/>
      <w:marBottom w:val="0"/>
      <w:divBdr>
        <w:top w:val="none" w:sz="0" w:space="0" w:color="auto"/>
        <w:left w:val="none" w:sz="0" w:space="0" w:color="auto"/>
        <w:bottom w:val="none" w:sz="0" w:space="0" w:color="auto"/>
        <w:right w:val="none" w:sz="0" w:space="0" w:color="auto"/>
      </w:divBdr>
    </w:div>
    <w:div w:id="159658561">
      <w:bodyDiv w:val="1"/>
      <w:marLeft w:val="0"/>
      <w:marRight w:val="0"/>
      <w:marTop w:val="0"/>
      <w:marBottom w:val="0"/>
      <w:divBdr>
        <w:top w:val="none" w:sz="0" w:space="0" w:color="auto"/>
        <w:left w:val="none" w:sz="0" w:space="0" w:color="auto"/>
        <w:bottom w:val="none" w:sz="0" w:space="0" w:color="auto"/>
        <w:right w:val="none" w:sz="0" w:space="0" w:color="auto"/>
      </w:divBdr>
    </w:div>
    <w:div w:id="160199895">
      <w:bodyDiv w:val="1"/>
      <w:marLeft w:val="0"/>
      <w:marRight w:val="0"/>
      <w:marTop w:val="0"/>
      <w:marBottom w:val="0"/>
      <w:divBdr>
        <w:top w:val="none" w:sz="0" w:space="0" w:color="auto"/>
        <w:left w:val="none" w:sz="0" w:space="0" w:color="auto"/>
        <w:bottom w:val="none" w:sz="0" w:space="0" w:color="auto"/>
        <w:right w:val="none" w:sz="0" w:space="0" w:color="auto"/>
      </w:divBdr>
    </w:div>
    <w:div w:id="160463339">
      <w:bodyDiv w:val="1"/>
      <w:marLeft w:val="0"/>
      <w:marRight w:val="0"/>
      <w:marTop w:val="0"/>
      <w:marBottom w:val="0"/>
      <w:divBdr>
        <w:top w:val="none" w:sz="0" w:space="0" w:color="auto"/>
        <w:left w:val="none" w:sz="0" w:space="0" w:color="auto"/>
        <w:bottom w:val="none" w:sz="0" w:space="0" w:color="auto"/>
        <w:right w:val="none" w:sz="0" w:space="0" w:color="auto"/>
      </w:divBdr>
    </w:div>
    <w:div w:id="173612438">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1942986">
      <w:bodyDiv w:val="1"/>
      <w:marLeft w:val="0"/>
      <w:marRight w:val="0"/>
      <w:marTop w:val="0"/>
      <w:marBottom w:val="0"/>
      <w:divBdr>
        <w:top w:val="none" w:sz="0" w:space="0" w:color="auto"/>
        <w:left w:val="none" w:sz="0" w:space="0" w:color="auto"/>
        <w:bottom w:val="none" w:sz="0" w:space="0" w:color="auto"/>
        <w:right w:val="none" w:sz="0" w:space="0" w:color="auto"/>
      </w:divBdr>
    </w:div>
    <w:div w:id="184366173">
      <w:bodyDiv w:val="1"/>
      <w:marLeft w:val="0"/>
      <w:marRight w:val="0"/>
      <w:marTop w:val="0"/>
      <w:marBottom w:val="0"/>
      <w:divBdr>
        <w:top w:val="none" w:sz="0" w:space="0" w:color="auto"/>
        <w:left w:val="none" w:sz="0" w:space="0" w:color="auto"/>
        <w:bottom w:val="none" w:sz="0" w:space="0" w:color="auto"/>
        <w:right w:val="none" w:sz="0" w:space="0" w:color="auto"/>
      </w:divBdr>
    </w:div>
    <w:div w:id="187717264">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06602197">
      <w:bodyDiv w:val="1"/>
      <w:marLeft w:val="0"/>
      <w:marRight w:val="0"/>
      <w:marTop w:val="0"/>
      <w:marBottom w:val="0"/>
      <w:divBdr>
        <w:top w:val="none" w:sz="0" w:space="0" w:color="auto"/>
        <w:left w:val="none" w:sz="0" w:space="0" w:color="auto"/>
        <w:bottom w:val="none" w:sz="0" w:space="0" w:color="auto"/>
        <w:right w:val="none" w:sz="0" w:space="0" w:color="auto"/>
      </w:divBdr>
    </w:div>
    <w:div w:id="209726845">
      <w:bodyDiv w:val="1"/>
      <w:marLeft w:val="0"/>
      <w:marRight w:val="0"/>
      <w:marTop w:val="0"/>
      <w:marBottom w:val="0"/>
      <w:divBdr>
        <w:top w:val="none" w:sz="0" w:space="0" w:color="auto"/>
        <w:left w:val="none" w:sz="0" w:space="0" w:color="auto"/>
        <w:bottom w:val="none" w:sz="0" w:space="0" w:color="auto"/>
        <w:right w:val="none" w:sz="0" w:space="0" w:color="auto"/>
      </w:divBdr>
    </w:div>
    <w:div w:id="210270621">
      <w:bodyDiv w:val="1"/>
      <w:marLeft w:val="0"/>
      <w:marRight w:val="0"/>
      <w:marTop w:val="0"/>
      <w:marBottom w:val="0"/>
      <w:divBdr>
        <w:top w:val="none" w:sz="0" w:space="0" w:color="auto"/>
        <w:left w:val="none" w:sz="0" w:space="0" w:color="auto"/>
        <w:bottom w:val="none" w:sz="0" w:space="0" w:color="auto"/>
        <w:right w:val="none" w:sz="0" w:space="0" w:color="auto"/>
      </w:divBdr>
    </w:div>
    <w:div w:id="215972612">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36399730">
      <w:bodyDiv w:val="1"/>
      <w:marLeft w:val="0"/>
      <w:marRight w:val="0"/>
      <w:marTop w:val="0"/>
      <w:marBottom w:val="0"/>
      <w:divBdr>
        <w:top w:val="none" w:sz="0" w:space="0" w:color="auto"/>
        <w:left w:val="none" w:sz="0" w:space="0" w:color="auto"/>
        <w:bottom w:val="none" w:sz="0" w:space="0" w:color="auto"/>
        <w:right w:val="none" w:sz="0" w:space="0" w:color="auto"/>
      </w:divBdr>
    </w:div>
    <w:div w:id="238908587">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59801125">
      <w:bodyDiv w:val="1"/>
      <w:marLeft w:val="0"/>
      <w:marRight w:val="0"/>
      <w:marTop w:val="0"/>
      <w:marBottom w:val="0"/>
      <w:divBdr>
        <w:top w:val="none" w:sz="0" w:space="0" w:color="auto"/>
        <w:left w:val="none" w:sz="0" w:space="0" w:color="auto"/>
        <w:bottom w:val="none" w:sz="0" w:space="0" w:color="auto"/>
        <w:right w:val="none" w:sz="0" w:space="0" w:color="auto"/>
      </w:divBdr>
    </w:div>
    <w:div w:id="266158007">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3559832">
      <w:bodyDiv w:val="1"/>
      <w:marLeft w:val="0"/>
      <w:marRight w:val="0"/>
      <w:marTop w:val="0"/>
      <w:marBottom w:val="0"/>
      <w:divBdr>
        <w:top w:val="none" w:sz="0" w:space="0" w:color="auto"/>
        <w:left w:val="none" w:sz="0" w:space="0" w:color="auto"/>
        <w:bottom w:val="none" w:sz="0" w:space="0" w:color="auto"/>
        <w:right w:val="none" w:sz="0" w:space="0" w:color="auto"/>
      </w:divBdr>
    </w:div>
    <w:div w:id="277298818">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286277659">
      <w:bodyDiv w:val="1"/>
      <w:marLeft w:val="0"/>
      <w:marRight w:val="0"/>
      <w:marTop w:val="0"/>
      <w:marBottom w:val="0"/>
      <w:divBdr>
        <w:top w:val="none" w:sz="0" w:space="0" w:color="auto"/>
        <w:left w:val="none" w:sz="0" w:space="0" w:color="auto"/>
        <w:bottom w:val="none" w:sz="0" w:space="0" w:color="auto"/>
        <w:right w:val="none" w:sz="0" w:space="0" w:color="auto"/>
      </w:divBdr>
    </w:div>
    <w:div w:id="288708748">
      <w:bodyDiv w:val="1"/>
      <w:marLeft w:val="0"/>
      <w:marRight w:val="0"/>
      <w:marTop w:val="0"/>
      <w:marBottom w:val="0"/>
      <w:divBdr>
        <w:top w:val="none" w:sz="0" w:space="0" w:color="auto"/>
        <w:left w:val="none" w:sz="0" w:space="0" w:color="auto"/>
        <w:bottom w:val="none" w:sz="0" w:space="0" w:color="auto"/>
        <w:right w:val="none" w:sz="0" w:space="0" w:color="auto"/>
      </w:divBdr>
    </w:div>
    <w:div w:id="295334410">
      <w:bodyDiv w:val="1"/>
      <w:marLeft w:val="0"/>
      <w:marRight w:val="0"/>
      <w:marTop w:val="0"/>
      <w:marBottom w:val="0"/>
      <w:divBdr>
        <w:top w:val="none" w:sz="0" w:space="0" w:color="auto"/>
        <w:left w:val="none" w:sz="0" w:space="0" w:color="auto"/>
        <w:bottom w:val="none" w:sz="0" w:space="0" w:color="auto"/>
        <w:right w:val="none" w:sz="0" w:space="0" w:color="auto"/>
      </w:divBdr>
    </w:div>
    <w:div w:id="319582056">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4572982">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43165414">
      <w:bodyDiv w:val="1"/>
      <w:marLeft w:val="0"/>
      <w:marRight w:val="0"/>
      <w:marTop w:val="0"/>
      <w:marBottom w:val="0"/>
      <w:divBdr>
        <w:top w:val="none" w:sz="0" w:space="0" w:color="auto"/>
        <w:left w:val="none" w:sz="0" w:space="0" w:color="auto"/>
        <w:bottom w:val="none" w:sz="0" w:space="0" w:color="auto"/>
        <w:right w:val="none" w:sz="0" w:space="0" w:color="auto"/>
      </w:divBdr>
    </w:div>
    <w:div w:id="349917297">
      <w:bodyDiv w:val="1"/>
      <w:marLeft w:val="0"/>
      <w:marRight w:val="0"/>
      <w:marTop w:val="0"/>
      <w:marBottom w:val="0"/>
      <w:divBdr>
        <w:top w:val="none" w:sz="0" w:space="0" w:color="auto"/>
        <w:left w:val="none" w:sz="0" w:space="0" w:color="auto"/>
        <w:bottom w:val="none" w:sz="0" w:space="0" w:color="auto"/>
        <w:right w:val="none" w:sz="0" w:space="0" w:color="auto"/>
      </w:divBdr>
    </w:div>
    <w:div w:id="351498424">
      <w:bodyDiv w:val="1"/>
      <w:marLeft w:val="0"/>
      <w:marRight w:val="0"/>
      <w:marTop w:val="0"/>
      <w:marBottom w:val="0"/>
      <w:divBdr>
        <w:top w:val="none" w:sz="0" w:space="0" w:color="auto"/>
        <w:left w:val="none" w:sz="0" w:space="0" w:color="auto"/>
        <w:bottom w:val="none" w:sz="0" w:space="0" w:color="auto"/>
        <w:right w:val="none" w:sz="0" w:space="0" w:color="auto"/>
      </w:divBdr>
    </w:div>
    <w:div w:id="35168425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0981735">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1276330">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3969377">
      <w:bodyDiv w:val="1"/>
      <w:marLeft w:val="0"/>
      <w:marRight w:val="0"/>
      <w:marTop w:val="0"/>
      <w:marBottom w:val="0"/>
      <w:divBdr>
        <w:top w:val="none" w:sz="0" w:space="0" w:color="auto"/>
        <w:left w:val="none" w:sz="0" w:space="0" w:color="auto"/>
        <w:bottom w:val="none" w:sz="0" w:space="0" w:color="auto"/>
        <w:right w:val="none" w:sz="0" w:space="0" w:color="auto"/>
      </w:divBdr>
    </w:div>
    <w:div w:id="398603065">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02802260">
      <w:bodyDiv w:val="1"/>
      <w:marLeft w:val="0"/>
      <w:marRight w:val="0"/>
      <w:marTop w:val="0"/>
      <w:marBottom w:val="0"/>
      <w:divBdr>
        <w:top w:val="none" w:sz="0" w:space="0" w:color="auto"/>
        <w:left w:val="none" w:sz="0" w:space="0" w:color="auto"/>
        <w:bottom w:val="none" w:sz="0" w:space="0" w:color="auto"/>
        <w:right w:val="none" w:sz="0" w:space="0" w:color="auto"/>
      </w:divBdr>
    </w:div>
    <w:div w:id="439299672">
      <w:bodyDiv w:val="1"/>
      <w:marLeft w:val="0"/>
      <w:marRight w:val="0"/>
      <w:marTop w:val="0"/>
      <w:marBottom w:val="0"/>
      <w:divBdr>
        <w:top w:val="none" w:sz="0" w:space="0" w:color="auto"/>
        <w:left w:val="none" w:sz="0" w:space="0" w:color="auto"/>
        <w:bottom w:val="none" w:sz="0" w:space="0" w:color="auto"/>
        <w:right w:val="none" w:sz="0" w:space="0" w:color="auto"/>
      </w:divBdr>
    </w:div>
    <w:div w:id="441148906">
      <w:bodyDiv w:val="1"/>
      <w:marLeft w:val="0"/>
      <w:marRight w:val="0"/>
      <w:marTop w:val="0"/>
      <w:marBottom w:val="0"/>
      <w:divBdr>
        <w:top w:val="none" w:sz="0" w:space="0" w:color="auto"/>
        <w:left w:val="none" w:sz="0" w:space="0" w:color="auto"/>
        <w:bottom w:val="none" w:sz="0" w:space="0" w:color="auto"/>
        <w:right w:val="none" w:sz="0" w:space="0" w:color="auto"/>
      </w:divBdr>
    </w:div>
    <w:div w:id="441610260">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5925092">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2361433">
      <w:bodyDiv w:val="1"/>
      <w:marLeft w:val="0"/>
      <w:marRight w:val="0"/>
      <w:marTop w:val="0"/>
      <w:marBottom w:val="0"/>
      <w:divBdr>
        <w:top w:val="none" w:sz="0" w:space="0" w:color="auto"/>
        <w:left w:val="none" w:sz="0" w:space="0" w:color="auto"/>
        <w:bottom w:val="none" w:sz="0" w:space="0" w:color="auto"/>
        <w:right w:val="none" w:sz="0" w:space="0" w:color="auto"/>
      </w:divBdr>
    </w:div>
    <w:div w:id="45278983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5657876">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5486550">
      <w:bodyDiv w:val="1"/>
      <w:marLeft w:val="0"/>
      <w:marRight w:val="0"/>
      <w:marTop w:val="0"/>
      <w:marBottom w:val="0"/>
      <w:divBdr>
        <w:top w:val="none" w:sz="0" w:space="0" w:color="auto"/>
        <w:left w:val="none" w:sz="0" w:space="0" w:color="auto"/>
        <w:bottom w:val="none" w:sz="0" w:space="0" w:color="auto"/>
        <w:right w:val="none" w:sz="0" w:space="0" w:color="auto"/>
      </w:divBdr>
    </w:div>
    <w:div w:id="475728272">
      <w:bodyDiv w:val="1"/>
      <w:marLeft w:val="0"/>
      <w:marRight w:val="0"/>
      <w:marTop w:val="0"/>
      <w:marBottom w:val="0"/>
      <w:divBdr>
        <w:top w:val="none" w:sz="0" w:space="0" w:color="auto"/>
        <w:left w:val="none" w:sz="0" w:space="0" w:color="auto"/>
        <w:bottom w:val="none" w:sz="0" w:space="0" w:color="auto"/>
        <w:right w:val="none" w:sz="0" w:space="0" w:color="auto"/>
      </w:divBdr>
    </w:div>
    <w:div w:id="478424923">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1482603">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22599006">
      <w:bodyDiv w:val="1"/>
      <w:marLeft w:val="0"/>
      <w:marRight w:val="0"/>
      <w:marTop w:val="0"/>
      <w:marBottom w:val="0"/>
      <w:divBdr>
        <w:top w:val="none" w:sz="0" w:space="0" w:color="auto"/>
        <w:left w:val="none" w:sz="0" w:space="0" w:color="auto"/>
        <w:bottom w:val="none" w:sz="0" w:space="0" w:color="auto"/>
        <w:right w:val="none" w:sz="0" w:space="0" w:color="auto"/>
      </w:divBdr>
    </w:div>
    <w:div w:id="530261498">
      <w:bodyDiv w:val="1"/>
      <w:marLeft w:val="0"/>
      <w:marRight w:val="0"/>
      <w:marTop w:val="0"/>
      <w:marBottom w:val="0"/>
      <w:divBdr>
        <w:top w:val="none" w:sz="0" w:space="0" w:color="auto"/>
        <w:left w:val="none" w:sz="0" w:space="0" w:color="auto"/>
        <w:bottom w:val="none" w:sz="0" w:space="0" w:color="auto"/>
        <w:right w:val="none" w:sz="0" w:space="0" w:color="auto"/>
      </w:divBdr>
    </w:div>
    <w:div w:id="547691278">
      <w:bodyDiv w:val="1"/>
      <w:marLeft w:val="0"/>
      <w:marRight w:val="0"/>
      <w:marTop w:val="0"/>
      <w:marBottom w:val="0"/>
      <w:divBdr>
        <w:top w:val="none" w:sz="0" w:space="0" w:color="auto"/>
        <w:left w:val="none" w:sz="0" w:space="0" w:color="auto"/>
        <w:bottom w:val="none" w:sz="0" w:space="0" w:color="auto"/>
        <w:right w:val="none" w:sz="0" w:space="0" w:color="auto"/>
      </w:divBdr>
    </w:div>
    <w:div w:id="549656698">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54244416">
      <w:bodyDiv w:val="1"/>
      <w:marLeft w:val="0"/>
      <w:marRight w:val="0"/>
      <w:marTop w:val="0"/>
      <w:marBottom w:val="0"/>
      <w:divBdr>
        <w:top w:val="none" w:sz="0" w:space="0" w:color="auto"/>
        <w:left w:val="none" w:sz="0" w:space="0" w:color="auto"/>
        <w:bottom w:val="none" w:sz="0" w:space="0" w:color="auto"/>
        <w:right w:val="none" w:sz="0" w:space="0" w:color="auto"/>
      </w:divBdr>
    </w:div>
    <w:div w:id="56048251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66380811">
      <w:bodyDiv w:val="1"/>
      <w:marLeft w:val="0"/>
      <w:marRight w:val="0"/>
      <w:marTop w:val="0"/>
      <w:marBottom w:val="0"/>
      <w:divBdr>
        <w:top w:val="none" w:sz="0" w:space="0" w:color="auto"/>
        <w:left w:val="none" w:sz="0" w:space="0" w:color="auto"/>
        <w:bottom w:val="none" w:sz="0" w:space="0" w:color="auto"/>
        <w:right w:val="none" w:sz="0" w:space="0" w:color="auto"/>
      </w:divBdr>
    </w:div>
    <w:div w:id="571281286">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125751">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552935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596402826">
      <w:bodyDiv w:val="1"/>
      <w:marLeft w:val="0"/>
      <w:marRight w:val="0"/>
      <w:marTop w:val="0"/>
      <w:marBottom w:val="0"/>
      <w:divBdr>
        <w:top w:val="none" w:sz="0" w:space="0" w:color="auto"/>
        <w:left w:val="none" w:sz="0" w:space="0" w:color="auto"/>
        <w:bottom w:val="none" w:sz="0" w:space="0" w:color="auto"/>
        <w:right w:val="none" w:sz="0" w:space="0" w:color="auto"/>
      </w:divBdr>
    </w:div>
    <w:div w:id="605964749">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23731813">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34526056">
      <w:bodyDiv w:val="1"/>
      <w:marLeft w:val="0"/>
      <w:marRight w:val="0"/>
      <w:marTop w:val="0"/>
      <w:marBottom w:val="0"/>
      <w:divBdr>
        <w:top w:val="none" w:sz="0" w:space="0" w:color="auto"/>
        <w:left w:val="none" w:sz="0" w:space="0" w:color="auto"/>
        <w:bottom w:val="none" w:sz="0" w:space="0" w:color="auto"/>
        <w:right w:val="none" w:sz="0" w:space="0" w:color="auto"/>
      </w:divBdr>
      <w:divsChild>
        <w:div w:id="127092552">
          <w:marLeft w:val="0"/>
          <w:marRight w:val="0"/>
          <w:marTop w:val="0"/>
          <w:marBottom w:val="0"/>
          <w:divBdr>
            <w:top w:val="none" w:sz="0" w:space="0" w:color="auto"/>
            <w:left w:val="none" w:sz="0" w:space="0" w:color="auto"/>
            <w:bottom w:val="none" w:sz="0" w:space="0" w:color="auto"/>
            <w:right w:val="none" w:sz="0" w:space="0" w:color="auto"/>
          </w:divBdr>
          <w:divsChild>
            <w:div w:id="895093160">
              <w:marLeft w:val="0"/>
              <w:marRight w:val="0"/>
              <w:marTop w:val="0"/>
              <w:marBottom w:val="0"/>
              <w:divBdr>
                <w:top w:val="single" w:sz="6" w:space="0" w:color="D6D6D6"/>
                <w:left w:val="none" w:sz="0" w:space="0" w:color="auto"/>
                <w:bottom w:val="none" w:sz="0" w:space="0" w:color="auto"/>
                <w:right w:val="none" w:sz="0" w:space="0" w:color="auto"/>
              </w:divBdr>
              <w:divsChild>
                <w:div w:id="8213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6960">
      <w:bodyDiv w:val="1"/>
      <w:marLeft w:val="0"/>
      <w:marRight w:val="0"/>
      <w:marTop w:val="0"/>
      <w:marBottom w:val="0"/>
      <w:divBdr>
        <w:top w:val="none" w:sz="0" w:space="0" w:color="auto"/>
        <w:left w:val="none" w:sz="0" w:space="0" w:color="auto"/>
        <w:bottom w:val="none" w:sz="0" w:space="0" w:color="auto"/>
        <w:right w:val="none" w:sz="0" w:space="0" w:color="auto"/>
      </w:divBdr>
    </w:div>
    <w:div w:id="643126587">
      <w:bodyDiv w:val="1"/>
      <w:marLeft w:val="0"/>
      <w:marRight w:val="0"/>
      <w:marTop w:val="0"/>
      <w:marBottom w:val="0"/>
      <w:divBdr>
        <w:top w:val="none" w:sz="0" w:space="0" w:color="auto"/>
        <w:left w:val="none" w:sz="0" w:space="0" w:color="auto"/>
        <w:bottom w:val="none" w:sz="0" w:space="0" w:color="auto"/>
        <w:right w:val="none" w:sz="0" w:space="0" w:color="auto"/>
      </w:divBdr>
    </w:div>
    <w:div w:id="643966810">
      <w:bodyDiv w:val="1"/>
      <w:marLeft w:val="0"/>
      <w:marRight w:val="0"/>
      <w:marTop w:val="0"/>
      <w:marBottom w:val="0"/>
      <w:divBdr>
        <w:top w:val="none" w:sz="0" w:space="0" w:color="auto"/>
        <w:left w:val="none" w:sz="0" w:space="0" w:color="auto"/>
        <w:bottom w:val="none" w:sz="0" w:space="0" w:color="auto"/>
        <w:right w:val="none" w:sz="0" w:space="0" w:color="auto"/>
      </w:divBdr>
    </w:div>
    <w:div w:id="651445927">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78775718">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1974064">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82896044">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36250409">
      <w:bodyDiv w:val="1"/>
      <w:marLeft w:val="0"/>
      <w:marRight w:val="0"/>
      <w:marTop w:val="0"/>
      <w:marBottom w:val="0"/>
      <w:divBdr>
        <w:top w:val="none" w:sz="0" w:space="0" w:color="auto"/>
        <w:left w:val="none" w:sz="0" w:space="0" w:color="auto"/>
        <w:bottom w:val="none" w:sz="0" w:space="0" w:color="auto"/>
        <w:right w:val="none" w:sz="0" w:space="0" w:color="auto"/>
      </w:divBdr>
    </w:div>
    <w:div w:id="745080137">
      <w:bodyDiv w:val="1"/>
      <w:marLeft w:val="0"/>
      <w:marRight w:val="0"/>
      <w:marTop w:val="0"/>
      <w:marBottom w:val="0"/>
      <w:divBdr>
        <w:top w:val="none" w:sz="0" w:space="0" w:color="auto"/>
        <w:left w:val="none" w:sz="0" w:space="0" w:color="auto"/>
        <w:bottom w:val="none" w:sz="0" w:space="0" w:color="auto"/>
        <w:right w:val="none" w:sz="0" w:space="0" w:color="auto"/>
      </w:divBdr>
    </w:div>
    <w:div w:id="752508159">
      <w:bodyDiv w:val="1"/>
      <w:marLeft w:val="0"/>
      <w:marRight w:val="0"/>
      <w:marTop w:val="0"/>
      <w:marBottom w:val="0"/>
      <w:divBdr>
        <w:top w:val="none" w:sz="0" w:space="0" w:color="auto"/>
        <w:left w:val="none" w:sz="0" w:space="0" w:color="auto"/>
        <w:bottom w:val="none" w:sz="0" w:space="0" w:color="auto"/>
        <w:right w:val="none" w:sz="0" w:space="0" w:color="auto"/>
      </w:divBdr>
    </w:div>
    <w:div w:id="754546186">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784887664">
      <w:bodyDiv w:val="1"/>
      <w:marLeft w:val="0"/>
      <w:marRight w:val="0"/>
      <w:marTop w:val="0"/>
      <w:marBottom w:val="0"/>
      <w:divBdr>
        <w:top w:val="none" w:sz="0" w:space="0" w:color="auto"/>
        <w:left w:val="none" w:sz="0" w:space="0" w:color="auto"/>
        <w:bottom w:val="none" w:sz="0" w:space="0" w:color="auto"/>
        <w:right w:val="none" w:sz="0" w:space="0" w:color="auto"/>
      </w:divBdr>
    </w:div>
    <w:div w:id="786781227">
      <w:bodyDiv w:val="1"/>
      <w:marLeft w:val="0"/>
      <w:marRight w:val="0"/>
      <w:marTop w:val="0"/>
      <w:marBottom w:val="0"/>
      <w:divBdr>
        <w:top w:val="none" w:sz="0" w:space="0" w:color="auto"/>
        <w:left w:val="none" w:sz="0" w:space="0" w:color="auto"/>
        <w:bottom w:val="none" w:sz="0" w:space="0" w:color="auto"/>
        <w:right w:val="none" w:sz="0" w:space="0" w:color="auto"/>
      </w:divBdr>
    </w:div>
    <w:div w:id="815803875">
      <w:bodyDiv w:val="1"/>
      <w:marLeft w:val="0"/>
      <w:marRight w:val="0"/>
      <w:marTop w:val="0"/>
      <w:marBottom w:val="0"/>
      <w:divBdr>
        <w:top w:val="none" w:sz="0" w:space="0" w:color="auto"/>
        <w:left w:val="none" w:sz="0" w:space="0" w:color="auto"/>
        <w:bottom w:val="none" w:sz="0" w:space="0" w:color="auto"/>
        <w:right w:val="none" w:sz="0" w:space="0" w:color="auto"/>
      </w:divBdr>
    </w:div>
    <w:div w:id="821434050">
      <w:bodyDiv w:val="1"/>
      <w:marLeft w:val="0"/>
      <w:marRight w:val="0"/>
      <w:marTop w:val="0"/>
      <w:marBottom w:val="0"/>
      <w:divBdr>
        <w:top w:val="none" w:sz="0" w:space="0" w:color="auto"/>
        <w:left w:val="none" w:sz="0" w:space="0" w:color="auto"/>
        <w:bottom w:val="none" w:sz="0" w:space="0" w:color="auto"/>
        <w:right w:val="none" w:sz="0" w:space="0" w:color="auto"/>
      </w:divBdr>
    </w:div>
    <w:div w:id="832843151">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52765451">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69879706">
      <w:bodyDiv w:val="1"/>
      <w:marLeft w:val="0"/>
      <w:marRight w:val="0"/>
      <w:marTop w:val="0"/>
      <w:marBottom w:val="0"/>
      <w:divBdr>
        <w:top w:val="none" w:sz="0" w:space="0" w:color="auto"/>
        <w:left w:val="none" w:sz="0" w:space="0" w:color="auto"/>
        <w:bottom w:val="none" w:sz="0" w:space="0" w:color="auto"/>
        <w:right w:val="none" w:sz="0" w:space="0" w:color="auto"/>
      </w:divBdr>
    </w:div>
    <w:div w:id="870461679">
      <w:bodyDiv w:val="1"/>
      <w:marLeft w:val="0"/>
      <w:marRight w:val="0"/>
      <w:marTop w:val="0"/>
      <w:marBottom w:val="0"/>
      <w:divBdr>
        <w:top w:val="none" w:sz="0" w:space="0" w:color="auto"/>
        <w:left w:val="none" w:sz="0" w:space="0" w:color="auto"/>
        <w:bottom w:val="none" w:sz="0" w:space="0" w:color="auto"/>
        <w:right w:val="none" w:sz="0" w:space="0" w:color="auto"/>
      </w:divBdr>
    </w:div>
    <w:div w:id="875386436">
      <w:bodyDiv w:val="1"/>
      <w:marLeft w:val="0"/>
      <w:marRight w:val="0"/>
      <w:marTop w:val="0"/>
      <w:marBottom w:val="0"/>
      <w:divBdr>
        <w:top w:val="none" w:sz="0" w:space="0" w:color="auto"/>
        <w:left w:val="none" w:sz="0" w:space="0" w:color="auto"/>
        <w:bottom w:val="none" w:sz="0" w:space="0" w:color="auto"/>
        <w:right w:val="none" w:sz="0" w:space="0" w:color="auto"/>
      </w:divBdr>
    </w:div>
    <w:div w:id="882640102">
      <w:bodyDiv w:val="1"/>
      <w:marLeft w:val="0"/>
      <w:marRight w:val="0"/>
      <w:marTop w:val="0"/>
      <w:marBottom w:val="0"/>
      <w:divBdr>
        <w:top w:val="none" w:sz="0" w:space="0" w:color="auto"/>
        <w:left w:val="none" w:sz="0" w:space="0" w:color="auto"/>
        <w:bottom w:val="none" w:sz="0" w:space="0" w:color="auto"/>
        <w:right w:val="none" w:sz="0" w:space="0" w:color="auto"/>
      </w:divBdr>
    </w:div>
    <w:div w:id="888808939">
      <w:bodyDiv w:val="1"/>
      <w:marLeft w:val="0"/>
      <w:marRight w:val="0"/>
      <w:marTop w:val="0"/>
      <w:marBottom w:val="0"/>
      <w:divBdr>
        <w:top w:val="none" w:sz="0" w:space="0" w:color="auto"/>
        <w:left w:val="none" w:sz="0" w:space="0" w:color="auto"/>
        <w:bottom w:val="none" w:sz="0" w:space="0" w:color="auto"/>
        <w:right w:val="none" w:sz="0" w:space="0" w:color="auto"/>
      </w:divBdr>
    </w:div>
    <w:div w:id="890574820">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892738881">
      <w:bodyDiv w:val="1"/>
      <w:marLeft w:val="0"/>
      <w:marRight w:val="0"/>
      <w:marTop w:val="0"/>
      <w:marBottom w:val="0"/>
      <w:divBdr>
        <w:top w:val="none" w:sz="0" w:space="0" w:color="auto"/>
        <w:left w:val="none" w:sz="0" w:space="0" w:color="auto"/>
        <w:bottom w:val="none" w:sz="0" w:space="0" w:color="auto"/>
        <w:right w:val="none" w:sz="0" w:space="0" w:color="auto"/>
      </w:divBdr>
      <w:divsChild>
        <w:div w:id="715862057">
          <w:marLeft w:val="0"/>
          <w:marRight w:val="0"/>
          <w:marTop w:val="0"/>
          <w:marBottom w:val="0"/>
          <w:divBdr>
            <w:top w:val="none" w:sz="0" w:space="0" w:color="auto"/>
            <w:left w:val="none" w:sz="0" w:space="0" w:color="auto"/>
            <w:bottom w:val="none" w:sz="0" w:space="0" w:color="auto"/>
            <w:right w:val="none" w:sz="0" w:space="0" w:color="auto"/>
          </w:divBdr>
          <w:divsChild>
            <w:div w:id="1090008115">
              <w:marLeft w:val="0"/>
              <w:marRight w:val="0"/>
              <w:marTop w:val="0"/>
              <w:marBottom w:val="0"/>
              <w:divBdr>
                <w:top w:val="single" w:sz="6" w:space="0" w:color="D6D6D6"/>
                <w:left w:val="none" w:sz="0" w:space="0" w:color="auto"/>
                <w:bottom w:val="none" w:sz="0" w:space="0" w:color="auto"/>
                <w:right w:val="none" w:sz="0" w:space="0" w:color="auto"/>
              </w:divBdr>
              <w:divsChild>
                <w:div w:id="643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7389">
      <w:bodyDiv w:val="1"/>
      <w:marLeft w:val="0"/>
      <w:marRight w:val="0"/>
      <w:marTop w:val="0"/>
      <w:marBottom w:val="0"/>
      <w:divBdr>
        <w:top w:val="none" w:sz="0" w:space="0" w:color="auto"/>
        <w:left w:val="none" w:sz="0" w:space="0" w:color="auto"/>
        <w:bottom w:val="none" w:sz="0" w:space="0" w:color="auto"/>
        <w:right w:val="none" w:sz="0" w:space="0" w:color="auto"/>
      </w:divBdr>
    </w:div>
    <w:div w:id="916130105">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53905078">
      <w:bodyDiv w:val="1"/>
      <w:marLeft w:val="0"/>
      <w:marRight w:val="0"/>
      <w:marTop w:val="0"/>
      <w:marBottom w:val="0"/>
      <w:divBdr>
        <w:top w:val="none" w:sz="0" w:space="0" w:color="auto"/>
        <w:left w:val="none" w:sz="0" w:space="0" w:color="auto"/>
        <w:bottom w:val="none" w:sz="0" w:space="0" w:color="auto"/>
        <w:right w:val="none" w:sz="0" w:space="0" w:color="auto"/>
      </w:divBdr>
    </w:div>
    <w:div w:id="955794224">
      <w:bodyDiv w:val="1"/>
      <w:marLeft w:val="0"/>
      <w:marRight w:val="0"/>
      <w:marTop w:val="0"/>
      <w:marBottom w:val="0"/>
      <w:divBdr>
        <w:top w:val="none" w:sz="0" w:space="0" w:color="auto"/>
        <w:left w:val="none" w:sz="0" w:space="0" w:color="auto"/>
        <w:bottom w:val="none" w:sz="0" w:space="0" w:color="auto"/>
        <w:right w:val="none" w:sz="0" w:space="0" w:color="auto"/>
      </w:divBdr>
    </w:div>
    <w:div w:id="965309246">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83779262">
      <w:bodyDiv w:val="1"/>
      <w:marLeft w:val="0"/>
      <w:marRight w:val="0"/>
      <w:marTop w:val="0"/>
      <w:marBottom w:val="0"/>
      <w:divBdr>
        <w:top w:val="none" w:sz="0" w:space="0" w:color="auto"/>
        <w:left w:val="none" w:sz="0" w:space="0" w:color="auto"/>
        <w:bottom w:val="none" w:sz="0" w:space="0" w:color="auto"/>
        <w:right w:val="none" w:sz="0" w:space="0" w:color="auto"/>
      </w:divBdr>
    </w:div>
    <w:div w:id="989283462">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07944122">
      <w:bodyDiv w:val="1"/>
      <w:marLeft w:val="0"/>
      <w:marRight w:val="0"/>
      <w:marTop w:val="0"/>
      <w:marBottom w:val="0"/>
      <w:divBdr>
        <w:top w:val="none" w:sz="0" w:space="0" w:color="auto"/>
        <w:left w:val="none" w:sz="0" w:space="0" w:color="auto"/>
        <w:bottom w:val="none" w:sz="0" w:space="0" w:color="auto"/>
        <w:right w:val="none" w:sz="0" w:space="0" w:color="auto"/>
      </w:divBdr>
    </w:div>
    <w:div w:id="1011369451">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26058279">
      <w:bodyDiv w:val="1"/>
      <w:marLeft w:val="0"/>
      <w:marRight w:val="0"/>
      <w:marTop w:val="0"/>
      <w:marBottom w:val="0"/>
      <w:divBdr>
        <w:top w:val="none" w:sz="0" w:space="0" w:color="auto"/>
        <w:left w:val="none" w:sz="0" w:space="0" w:color="auto"/>
        <w:bottom w:val="none" w:sz="0" w:space="0" w:color="auto"/>
        <w:right w:val="none" w:sz="0" w:space="0" w:color="auto"/>
      </w:divBdr>
    </w:div>
    <w:div w:id="1034500869">
      <w:bodyDiv w:val="1"/>
      <w:marLeft w:val="0"/>
      <w:marRight w:val="0"/>
      <w:marTop w:val="0"/>
      <w:marBottom w:val="0"/>
      <w:divBdr>
        <w:top w:val="none" w:sz="0" w:space="0" w:color="auto"/>
        <w:left w:val="none" w:sz="0" w:space="0" w:color="auto"/>
        <w:bottom w:val="none" w:sz="0" w:space="0" w:color="auto"/>
        <w:right w:val="none" w:sz="0" w:space="0" w:color="auto"/>
      </w:divBdr>
    </w:div>
    <w:div w:id="1043554457">
      <w:bodyDiv w:val="1"/>
      <w:marLeft w:val="0"/>
      <w:marRight w:val="0"/>
      <w:marTop w:val="0"/>
      <w:marBottom w:val="0"/>
      <w:divBdr>
        <w:top w:val="none" w:sz="0" w:space="0" w:color="auto"/>
        <w:left w:val="none" w:sz="0" w:space="0" w:color="auto"/>
        <w:bottom w:val="none" w:sz="0" w:space="0" w:color="auto"/>
        <w:right w:val="none" w:sz="0" w:space="0" w:color="auto"/>
      </w:divBdr>
    </w:div>
    <w:div w:id="1047493094">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56858068">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69768948">
      <w:bodyDiv w:val="1"/>
      <w:marLeft w:val="0"/>
      <w:marRight w:val="0"/>
      <w:marTop w:val="0"/>
      <w:marBottom w:val="0"/>
      <w:divBdr>
        <w:top w:val="none" w:sz="0" w:space="0" w:color="auto"/>
        <w:left w:val="none" w:sz="0" w:space="0" w:color="auto"/>
        <w:bottom w:val="none" w:sz="0" w:space="0" w:color="auto"/>
        <w:right w:val="none" w:sz="0" w:space="0" w:color="auto"/>
      </w:divBdr>
    </w:div>
    <w:div w:id="1076784012">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89817131">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29473144">
      <w:bodyDiv w:val="1"/>
      <w:marLeft w:val="0"/>
      <w:marRight w:val="0"/>
      <w:marTop w:val="0"/>
      <w:marBottom w:val="0"/>
      <w:divBdr>
        <w:top w:val="none" w:sz="0" w:space="0" w:color="auto"/>
        <w:left w:val="none" w:sz="0" w:space="0" w:color="auto"/>
        <w:bottom w:val="none" w:sz="0" w:space="0" w:color="auto"/>
        <w:right w:val="none" w:sz="0" w:space="0" w:color="auto"/>
      </w:divBdr>
    </w:div>
    <w:div w:id="1129663131">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2309449">
      <w:bodyDiv w:val="1"/>
      <w:marLeft w:val="0"/>
      <w:marRight w:val="0"/>
      <w:marTop w:val="0"/>
      <w:marBottom w:val="0"/>
      <w:divBdr>
        <w:top w:val="none" w:sz="0" w:space="0" w:color="auto"/>
        <w:left w:val="none" w:sz="0" w:space="0" w:color="auto"/>
        <w:bottom w:val="none" w:sz="0" w:space="0" w:color="auto"/>
        <w:right w:val="none" w:sz="0" w:space="0" w:color="auto"/>
      </w:divBdr>
    </w:div>
    <w:div w:id="1143541790">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47359385">
      <w:bodyDiv w:val="1"/>
      <w:marLeft w:val="0"/>
      <w:marRight w:val="0"/>
      <w:marTop w:val="0"/>
      <w:marBottom w:val="0"/>
      <w:divBdr>
        <w:top w:val="none" w:sz="0" w:space="0" w:color="auto"/>
        <w:left w:val="none" w:sz="0" w:space="0" w:color="auto"/>
        <w:bottom w:val="none" w:sz="0" w:space="0" w:color="auto"/>
        <w:right w:val="none" w:sz="0" w:space="0" w:color="auto"/>
      </w:divBdr>
    </w:div>
    <w:div w:id="1148979546">
      <w:bodyDiv w:val="1"/>
      <w:marLeft w:val="0"/>
      <w:marRight w:val="0"/>
      <w:marTop w:val="0"/>
      <w:marBottom w:val="0"/>
      <w:divBdr>
        <w:top w:val="none" w:sz="0" w:space="0" w:color="auto"/>
        <w:left w:val="none" w:sz="0" w:space="0" w:color="auto"/>
        <w:bottom w:val="none" w:sz="0" w:space="0" w:color="auto"/>
        <w:right w:val="none" w:sz="0" w:space="0" w:color="auto"/>
      </w:divBdr>
    </w:div>
    <w:div w:id="1149711771">
      <w:bodyDiv w:val="1"/>
      <w:marLeft w:val="0"/>
      <w:marRight w:val="0"/>
      <w:marTop w:val="0"/>
      <w:marBottom w:val="0"/>
      <w:divBdr>
        <w:top w:val="none" w:sz="0" w:space="0" w:color="auto"/>
        <w:left w:val="none" w:sz="0" w:space="0" w:color="auto"/>
        <w:bottom w:val="none" w:sz="0" w:space="0" w:color="auto"/>
        <w:right w:val="none" w:sz="0" w:space="0" w:color="auto"/>
      </w:divBdr>
    </w:div>
    <w:div w:id="1165970474">
      <w:bodyDiv w:val="1"/>
      <w:marLeft w:val="0"/>
      <w:marRight w:val="0"/>
      <w:marTop w:val="0"/>
      <w:marBottom w:val="0"/>
      <w:divBdr>
        <w:top w:val="none" w:sz="0" w:space="0" w:color="auto"/>
        <w:left w:val="none" w:sz="0" w:space="0" w:color="auto"/>
        <w:bottom w:val="none" w:sz="0" w:space="0" w:color="auto"/>
        <w:right w:val="none" w:sz="0" w:space="0" w:color="auto"/>
      </w:divBdr>
    </w:div>
    <w:div w:id="1170487873">
      <w:bodyDiv w:val="1"/>
      <w:marLeft w:val="0"/>
      <w:marRight w:val="0"/>
      <w:marTop w:val="0"/>
      <w:marBottom w:val="0"/>
      <w:divBdr>
        <w:top w:val="none" w:sz="0" w:space="0" w:color="auto"/>
        <w:left w:val="none" w:sz="0" w:space="0" w:color="auto"/>
        <w:bottom w:val="none" w:sz="0" w:space="0" w:color="auto"/>
        <w:right w:val="none" w:sz="0" w:space="0" w:color="auto"/>
      </w:divBdr>
    </w:div>
    <w:div w:id="1175531598">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4221752">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42641651">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3226376">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283924779">
      <w:bodyDiv w:val="1"/>
      <w:marLeft w:val="0"/>
      <w:marRight w:val="0"/>
      <w:marTop w:val="0"/>
      <w:marBottom w:val="0"/>
      <w:divBdr>
        <w:top w:val="none" w:sz="0" w:space="0" w:color="auto"/>
        <w:left w:val="none" w:sz="0" w:space="0" w:color="auto"/>
        <w:bottom w:val="none" w:sz="0" w:space="0" w:color="auto"/>
        <w:right w:val="none" w:sz="0" w:space="0" w:color="auto"/>
      </w:divBdr>
    </w:div>
    <w:div w:id="1287734193">
      <w:bodyDiv w:val="1"/>
      <w:marLeft w:val="0"/>
      <w:marRight w:val="0"/>
      <w:marTop w:val="0"/>
      <w:marBottom w:val="0"/>
      <w:divBdr>
        <w:top w:val="none" w:sz="0" w:space="0" w:color="auto"/>
        <w:left w:val="none" w:sz="0" w:space="0" w:color="auto"/>
        <w:bottom w:val="none" w:sz="0" w:space="0" w:color="auto"/>
        <w:right w:val="none" w:sz="0" w:space="0" w:color="auto"/>
      </w:divBdr>
    </w:div>
    <w:div w:id="1306617580">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49059033">
      <w:bodyDiv w:val="1"/>
      <w:marLeft w:val="0"/>
      <w:marRight w:val="0"/>
      <w:marTop w:val="0"/>
      <w:marBottom w:val="0"/>
      <w:divBdr>
        <w:top w:val="none" w:sz="0" w:space="0" w:color="auto"/>
        <w:left w:val="none" w:sz="0" w:space="0" w:color="auto"/>
        <w:bottom w:val="none" w:sz="0" w:space="0" w:color="auto"/>
        <w:right w:val="none" w:sz="0" w:space="0" w:color="auto"/>
      </w:divBdr>
    </w:div>
    <w:div w:id="1354259640">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58702831">
      <w:bodyDiv w:val="1"/>
      <w:marLeft w:val="0"/>
      <w:marRight w:val="0"/>
      <w:marTop w:val="0"/>
      <w:marBottom w:val="0"/>
      <w:divBdr>
        <w:top w:val="none" w:sz="0" w:space="0" w:color="auto"/>
        <w:left w:val="none" w:sz="0" w:space="0" w:color="auto"/>
        <w:bottom w:val="none" w:sz="0" w:space="0" w:color="auto"/>
        <w:right w:val="none" w:sz="0" w:space="0" w:color="auto"/>
      </w:divBdr>
    </w:div>
    <w:div w:id="1367409558">
      <w:bodyDiv w:val="1"/>
      <w:marLeft w:val="0"/>
      <w:marRight w:val="0"/>
      <w:marTop w:val="0"/>
      <w:marBottom w:val="0"/>
      <w:divBdr>
        <w:top w:val="none" w:sz="0" w:space="0" w:color="auto"/>
        <w:left w:val="none" w:sz="0" w:space="0" w:color="auto"/>
        <w:bottom w:val="none" w:sz="0" w:space="0" w:color="auto"/>
        <w:right w:val="none" w:sz="0" w:space="0" w:color="auto"/>
      </w:divBdr>
    </w:div>
    <w:div w:id="1368220670">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0134266">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4966221">
      <w:bodyDiv w:val="1"/>
      <w:marLeft w:val="0"/>
      <w:marRight w:val="0"/>
      <w:marTop w:val="0"/>
      <w:marBottom w:val="0"/>
      <w:divBdr>
        <w:top w:val="none" w:sz="0" w:space="0" w:color="auto"/>
        <w:left w:val="none" w:sz="0" w:space="0" w:color="auto"/>
        <w:bottom w:val="none" w:sz="0" w:space="0" w:color="auto"/>
        <w:right w:val="none" w:sz="0" w:space="0" w:color="auto"/>
      </w:divBdr>
    </w:div>
    <w:div w:id="1396051578">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39716356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53526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13115465">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25296616">
      <w:bodyDiv w:val="1"/>
      <w:marLeft w:val="0"/>
      <w:marRight w:val="0"/>
      <w:marTop w:val="0"/>
      <w:marBottom w:val="0"/>
      <w:divBdr>
        <w:top w:val="none" w:sz="0" w:space="0" w:color="auto"/>
        <w:left w:val="none" w:sz="0" w:space="0" w:color="auto"/>
        <w:bottom w:val="none" w:sz="0" w:space="0" w:color="auto"/>
        <w:right w:val="none" w:sz="0" w:space="0" w:color="auto"/>
      </w:divBdr>
    </w:div>
    <w:div w:id="1436054004">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 w:id="1467896730">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72594239">
      <w:bodyDiv w:val="1"/>
      <w:marLeft w:val="0"/>
      <w:marRight w:val="0"/>
      <w:marTop w:val="0"/>
      <w:marBottom w:val="0"/>
      <w:divBdr>
        <w:top w:val="none" w:sz="0" w:space="0" w:color="auto"/>
        <w:left w:val="none" w:sz="0" w:space="0" w:color="auto"/>
        <w:bottom w:val="none" w:sz="0" w:space="0" w:color="auto"/>
        <w:right w:val="none" w:sz="0" w:space="0" w:color="auto"/>
      </w:divBdr>
    </w:div>
    <w:div w:id="1474982804">
      <w:bodyDiv w:val="1"/>
      <w:marLeft w:val="0"/>
      <w:marRight w:val="0"/>
      <w:marTop w:val="0"/>
      <w:marBottom w:val="0"/>
      <w:divBdr>
        <w:top w:val="none" w:sz="0" w:space="0" w:color="auto"/>
        <w:left w:val="none" w:sz="0" w:space="0" w:color="auto"/>
        <w:bottom w:val="none" w:sz="0" w:space="0" w:color="auto"/>
        <w:right w:val="none" w:sz="0" w:space="0" w:color="auto"/>
      </w:divBdr>
    </w:div>
    <w:div w:id="1480805794">
      <w:bodyDiv w:val="1"/>
      <w:marLeft w:val="0"/>
      <w:marRight w:val="0"/>
      <w:marTop w:val="0"/>
      <w:marBottom w:val="0"/>
      <w:divBdr>
        <w:top w:val="none" w:sz="0" w:space="0" w:color="auto"/>
        <w:left w:val="none" w:sz="0" w:space="0" w:color="auto"/>
        <w:bottom w:val="none" w:sz="0" w:space="0" w:color="auto"/>
        <w:right w:val="none" w:sz="0" w:space="0" w:color="auto"/>
      </w:divBdr>
    </w:div>
    <w:div w:id="1485128011">
      <w:bodyDiv w:val="1"/>
      <w:marLeft w:val="0"/>
      <w:marRight w:val="0"/>
      <w:marTop w:val="0"/>
      <w:marBottom w:val="0"/>
      <w:divBdr>
        <w:top w:val="none" w:sz="0" w:space="0" w:color="auto"/>
        <w:left w:val="none" w:sz="0" w:space="0" w:color="auto"/>
        <w:bottom w:val="none" w:sz="0" w:space="0" w:color="auto"/>
        <w:right w:val="none" w:sz="0" w:space="0" w:color="auto"/>
      </w:divBdr>
    </w:div>
    <w:div w:id="1495490911">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498493695">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09099473">
      <w:bodyDiv w:val="1"/>
      <w:marLeft w:val="0"/>
      <w:marRight w:val="0"/>
      <w:marTop w:val="0"/>
      <w:marBottom w:val="0"/>
      <w:divBdr>
        <w:top w:val="none" w:sz="0" w:space="0" w:color="auto"/>
        <w:left w:val="none" w:sz="0" w:space="0" w:color="auto"/>
        <w:bottom w:val="none" w:sz="0" w:space="0" w:color="auto"/>
        <w:right w:val="none" w:sz="0" w:space="0" w:color="auto"/>
      </w:divBdr>
    </w:div>
    <w:div w:id="1518347601">
      <w:bodyDiv w:val="1"/>
      <w:marLeft w:val="0"/>
      <w:marRight w:val="0"/>
      <w:marTop w:val="0"/>
      <w:marBottom w:val="0"/>
      <w:divBdr>
        <w:top w:val="none" w:sz="0" w:space="0" w:color="auto"/>
        <w:left w:val="none" w:sz="0" w:space="0" w:color="auto"/>
        <w:bottom w:val="none" w:sz="0" w:space="0" w:color="auto"/>
        <w:right w:val="none" w:sz="0" w:space="0" w:color="auto"/>
      </w:divBdr>
    </w:div>
    <w:div w:id="1530492200">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42589477">
      <w:bodyDiv w:val="1"/>
      <w:marLeft w:val="0"/>
      <w:marRight w:val="0"/>
      <w:marTop w:val="0"/>
      <w:marBottom w:val="0"/>
      <w:divBdr>
        <w:top w:val="none" w:sz="0" w:space="0" w:color="auto"/>
        <w:left w:val="none" w:sz="0" w:space="0" w:color="auto"/>
        <w:bottom w:val="none" w:sz="0" w:space="0" w:color="auto"/>
        <w:right w:val="none" w:sz="0" w:space="0" w:color="auto"/>
      </w:divBdr>
    </w:div>
    <w:div w:id="1553036947">
      <w:bodyDiv w:val="1"/>
      <w:marLeft w:val="0"/>
      <w:marRight w:val="0"/>
      <w:marTop w:val="0"/>
      <w:marBottom w:val="0"/>
      <w:divBdr>
        <w:top w:val="none" w:sz="0" w:space="0" w:color="auto"/>
        <w:left w:val="none" w:sz="0" w:space="0" w:color="auto"/>
        <w:bottom w:val="none" w:sz="0" w:space="0" w:color="auto"/>
        <w:right w:val="none" w:sz="0" w:space="0" w:color="auto"/>
      </w:divBdr>
    </w:div>
    <w:div w:id="1566330413">
      <w:bodyDiv w:val="1"/>
      <w:marLeft w:val="0"/>
      <w:marRight w:val="0"/>
      <w:marTop w:val="0"/>
      <w:marBottom w:val="0"/>
      <w:divBdr>
        <w:top w:val="none" w:sz="0" w:space="0" w:color="auto"/>
        <w:left w:val="none" w:sz="0" w:space="0" w:color="auto"/>
        <w:bottom w:val="none" w:sz="0" w:space="0" w:color="auto"/>
        <w:right w:val="none" w:sz="0" w:space="0" w:color="auto"/>
      </w:divBdr>
    </w:div>
    <w:div w:id="1569270626">
      <w:bodyDiv w:val="1"/>
      <w:marLeft w:val="0"/>
      <w:marRight w:val="0"/>
      <w:marTop w:val="0"/>
      <w:marBottom w:val="0"/>
      <w:divBdr>
        <w:top w:val="none" w:sz="0" w:space="0" w:color="auto"/>
        <w:left w:val="none" w:sz="0" w:space="0" w:color="auto"/>
        <w:bottom w:val="none" w:sz="0" w:space="0" w:color="auto"/>
        <w:right w:val="none" w:sz="0" w:space="0" w:color="auto"/>
      </w:divBdr>
    </w:div>
    <w:div w:id="1594434839">
      <w:bodyDiv w:val="1"/>
      <w:marLeft w:val="0"/>
      <w:marRight w:val="0"/>
      <w:marTop w:val="0"/>
      <w:marBottom w:val="0"/>
      <w:divBdr>
        <w:top w:val="none" w:sz="0" w:space="0" w:color="auto"/>
        <w:left w:val="none" w:sz="0" w:space="0" w:color="auto"/>
        <w:bottom w:val="none" w:sz="0" w:space="0" w:color="auto"/>
        <w:right w:val="none" w:sz="0" w:space="0" w:color="auto"/>
      </w:divBdr>
    </w:div>
    <w:div w:id="1595092279">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40841621">
      <w:bodyDiv w:val="1"/>
      <w:marLeft w:val="0"/>
      <w:marRight w:val="0"/>
      <w:marTop w:val="0"/>
      <w:marBottom w:val="0"/>
      <w:divBdr>
        <w:top w:val="none" w:sz="0" w:space="0" w:color="auto"/>
        <w:left w:val="none" w:sz="0" w:space="0" w:color="auto"/>
        <w:bottom w:val="none" w:sz="0" w:space="0" w:color="auto"/>
        <w:right w:val="none" w:sz="0" w:space="0" w:color="auto"/>
      </w:divBdr>
    </w:div>
    <w:div w:id="1646928731">
      <w:bodyDiv w:val="1"/>
      <w:marLeft w:val="0"/>
      <w:marRight w:val="0"/>
      <w:marTop w:val="0"/>
      <w:marBottom w:val="0"/>
      <w:divBdr>
        <w:top w:val="none" w:sz="0" w:space="0" w:color="auto"/>
        <w:left w:val="none" w:sz="0" w:space="0" w:color="auto"/>
        <w:bottom w:val="none" w:sz="0" w:space="0" w:color="auto"/>
        <w:right w:val="none" w:sz="0" w:space="0" w:color="auto"/>
      </w:divBdr>
    </w:div>
    <w:div w:id="1662661829">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1978287">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75302307">
      <w:bodyDiv w:val="1"/>
      <w:marLeft w:val="0"/>
      <w:marRight w:val="0"/>
      <w:marTop w:val="0"/>
      <w:marBottom w:val="0"/>
      <w:divBdr>
        <w:top w:val="none" w:sz="0" w:space="0" w:color="auto"/>
        <w:left w:val="none" w:sz="0" w:space="0" w:color="auto"/>
        <w:bottom w:val="none" w:sz="0" w:space="0" w:color="auto"/>
        <w:right w:val="none" w:sz="0" w:space="0" w:color="auto"/>
      </w:divBdr>
    </w:div>
    <w:div w:id="1678341363">
      <w:bodyDiv w:val="1"/>
      <w:marLeft w:val="0"/>
      <w:marRight w:val="0"/>
      <w:marTop w:val="0"/>
      <w:marBottom w:val="0"/>
      <w:divBdr>
        <w:top w:val="none" w:sz="0" w:space="0" w:color="auto"/>
        <w:left w:val="none" w:sz="0" w:space="0" w:color="auto"/>
        <w:bottom w:val="none" w:sz="0" w:space="0" w:color="auto"/>
        <w:right w:val="none" w:sz="0" w:space="0" w:color="auto"/>
      </w:divBdr>
    </w:div>
    <w:div w:id="1694111005">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2777163">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11881130">
      <w:bodyDiv w:val="1"/>
      <w:marLeft w:val="0"/>
      <w:marRight w:val="0"/>
      <w:marTop w:val="0"/>
      <w:marBottom w:val="0"/>
      <w:divBdr>
        <w:top w:val="none" w:sz="0" w:space="0" w:color="auto"/>
        <w:left w:val="none" w:sz="0" w:space="0" w:color="auto"/>
        <w:bottom w:val="none" w:sz="0" w:space="0" w:color="auto"/>
        <w:right w:val="none" w:sz="0" w:space="0" w:color="auto"/>
      </w:divBdr>
    </w:div>
    <w:div w:id="1715158574">
      <w:bodyDiv w:val="1"/>
      <w:marLeft w:val="0"/>
      <w:marRight w:val="0"/>
      <w:marTop w:val="0"/>
      <w:marBottom w:val="0"/>
      <w:divBdr>
        <w:top w:val="none" w:sz="0" w:space="0" w:color="auto"/>
        <w:left w:val="none" w:sz="0" w:space="0" w:color="auto"/>
        <w:bottom w:val="none" w:sz="0" w:space="0" w:color="auto"/>
        <w:right w:val="none" w:sz="0" w:space="0" w:color="auto"/>
      </w:divBdr>
    </w:div>
    <w:div w:id="1718814778">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28643246">
      <w:bodyDiv w:val="1"/>
      <w:marLeft w:val="0"/>
      <w:marRight w:val="0"/>
      <w:marTop w:val="0"/>
      <w:marBottom w:val="0"/>
      <w:divBdr>
        <w:top w:val="none" w:sz="0" w:space="0" w:color="auto"/>
        <w:left w:val="none" w:sz="0" w:space="0" w:color="auto"/>
        <w:bottom w:val="none" w:sz="0" w:space="0" w:color="auto"/>
        <w:right w:val="none" w:sz="0" w:space="0" w:color="auto"/>
      </w:divBdr>
    </w:div>
    <w:div w:id="1736201990">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51461180">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0489249">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790467066">
      <w:bodyDiv w:val="1"/>
      <w:marLeft w:val="0"/>
      <w:marRight w:val="0"/>
      <w:marTop w:val="0"/>
      <w:marBottom w:val="0"/>
      <w:divBdr>
        <w:top w:val="none" w:sz="0" w:space="0" w:color="auto"/>
        <w:left w:val="none" w:sz="0" w:space="0" w:color="auto"/>
        <w:bottom w:val="none" w:sz="0" w:space="0" w:color="auto"/>
        <w:right w:val="none" w:sz="0" w:space="0" w:color="auto"/>
      </w:divBdr>
    </w:div>
    <w:div w:id="1795368547">
      <w:bodyDiv w:val="1"/>
      <w:marLeft w:val="0"/>
      <w:marRight w:val="0"/>
      <w:marTop w:val="0"/>
      <w:marBottom w:val="0"/>
      <w:divBdr>
        <w:top w:val="none" w:sz="0" w:space="0" w:color="auto"/>
        <w:left w:val="none" w:sz="0" w:space="0" w:color="auto"/>
        <w:bottom w:val="none" w:sz="0" w:space="0" w:color="auto"/>
        <w:right w:val="none" w:sz="0" w:space="0" w:color="auto"/>
      </w:divBdr>
    </w:div>
    <w:div w:id="1818456021">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4656920">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35756064">
      <w:bodyDiv w:val="1"/>
      <w:marLeft w:val="0"/>
      <w:marRight w:val="0"/>
      <w:marTop w:val="0"/>
      <w:marBottom w:val="0"/>
      <w:divBdr>
        <w:top w:val="none" w:sz="0" w:space="0" w:color="auto"/>
        <w:left w:val="none" w:sz="0" w:space="0" w:color="auto"/>
        <w:bottom w:val="none" w:sz="0" w:space="0" w:color="auto"/>
        <w:right w:val="none" w:sz="0" w:space="0" w:color="auto"/>
      </w:divBdr>
    </w:div>
    <w:div w:id="1859344813">
      <w:bodyDiv w:val="1"/>
      <w:marLeft w:val="0"/>
      <w:marRight w:val="0"/>
      <w:marTop w:val="0"/>
      <w:marBottom w:val="0"/>
      <w:divBdr>
        <w:top w:val="none" w:sz="0" w:space="0" w:color="auto"/>
        <w:left w:val="none" w:sz="0" w:space="0" w:color="auto"/>
        <w:bottom w:val="none" w:sz="0" w:space="0" w:color="auto"/>
        <w:right w:val="none" w:sz="0" w:space="0" w:color="auto"/>
      </w:divBdr>
    </w:div>
    <w:div w:id="1864320785">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875076610">
      <w:bodyDiv w:val="1"/>
      <w:marLeft w:val="0"/>
      <w:marRight w:val="0"/>
      <w:marTop w:val="0"/>
      <w:marBottom w:val="0"/>
      <w:divBdr>
        <w:top w:val="none" w:sz="0" w:space="0" w:color="auto"/>
        <w:left w:val="none" w:sz="0" w:space="0" w:color="auto"/>
        <w:bottom w:val="none" w:sz="0" w:space="0" w:color="auto"/>
        <w:right w:val="none" w:sz="0" w:space="0" w:color="auto"/>
      </w:divBdr>
    </w:div>
    <w:div w:id="1883010443">
      <w:bodyDiv w:val="1"/>
      <w:marLeft w:val="0"/>
      <w:marRight w:val="0"/>
      <w:marTop w:val="0"/>
      <w:marBottom w:val="0"/>
      <w:divBdr>
        <w:top w:val="none" w:sz="0" w:space="0" w:color="auto"/>
        <w:left w:val="none" w:sz="0" w:space="0" w:color="auto"/>
        <w:bottom w:val="none" w:sz="0" w:space="0" w:color="auto"/>
        <w:right w:val="none" w:sz="0" w:space="0" w:color="auto"/>
      </w:divBdr>
    </w:div>
    <w:div w:id="1892769422">
      <w:bodyDiv w:val="1"/>
      <w:marLeft w:val="0"/>
      <w:marRight w:val="0"/>
      <w:marTop w:val="0"/>
      <w:marBottom w:val="0"/>
      <w:divBdr>
        <w:top w:val="none" w:sz="0" w:space="0" w:color="auto"/>
        <w:left w:val="none" w:sz="0" w:space="0" w:color="auto"/>
        <w:bottom w:val="none" w:sz="0" w:space="0" w:color="auto"/>
        <w:right w:val="none" w:sz="0" w:space="0" w:color="auto"/>
      </w:divBdr>
    </w:div>
    <w:div w:id="1895501150">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05335904">
      <w:bodyDiv w:val="1"/>
      <w:marLeft w:val="0"/>
      <w:marRight w:val="0"/>
      <w:marTop w:val="0"/>
      <w:marBottom w:val="0"/>
      <w:divBdr>
        <w:top w:val="none" w:sz="0" w:space="0" w:color="auto"/>
        <w:left w:val="none" w:sz="0" w:space="0" w:color="auto"/>
        <w:bottom w:val="none" w:sz="0" w:space="0" w:color="auto"/>
        <w:right w:val="none" w:sz="0" w:space="0" w:color="auto"/>
      </w:divBdr>
    </w:div>
    <w:div w:id="1913078675">
      <w:bodyDiv w:val="1"/>
      <w:marLeft w:val="0"/>
      <w:marRight w:val="0"/>
      <w:marTop w:val="0"/>
      <w:marBottom w:val="0"/>
      <w:divBdr>
        <w:top w:val="none" w:sz="0" w:space="0" w:color="auto"/>
        <w:left w:val="none" w:sz="0" w:space="0" w:color="auto"/>
        <w:bottom w:val="none" w:sz="0" w:space="0" w:color="auto"/>
        <w:right w:val="none" w:sz="0" w:space="0" w:color="auto"/>
      </w:divBdr>
    </w:div>
    <w:div w:id="1914193240">
      <w:bodyDiv w:val="1"/>
      <w:marLeft w:val="0"/>
      <w:marRight w:val="0"/>
      <w:marTop w:val="0"/>
      <w:marBottom w:val="0"/>
      <w:divBdr>
        <w:top w:val="none" w:sz="0" w:space="0" w:color="auto"/>
        <w:left w:val="none" w:sz="0" w:space="0" w:color="auto"/>
        <w:bottom w:val="none" w:sz="0" w:space="0" w:color="auto"/>
        <w:right w:val="none" w:sz="0" w:space="0" w:color="auto"/>
      </w:divBdr>
    </w:div>
    <w:div w:id="1918438856">
      <w:bodyDiv w:val="1"/>
      <w:marLeft w:val="0"/>
      <w:marRight w:val="0"/>
      <w:marTop w:val="0"/>
      <w:marBottom w:val="0"/>
      <w:divBdr>
        <w:top w:val="none" w:sz="0" w:space="0" w:color="auto"/>
        <w:left w:val="none" w:sz="0" w:space="0" w:color="auto"/>
        <w:bottom w:val="none" w:sz="0" w:space="0" w:color="auto"/>
        <w:right w:val="none" w:sz="0" w:space="0" w:color="auto"/>
      </w:divBdr>
    </w:div>
    <w:div w:id="1926263657">
      <w:bodyDiv w:val="1"/>
      <w:marLeft w:val="0"/>
      <w:marRight w:val="0"/>
      <w:marTop w:val="0"/>
      <w:marBottom w:val="0"/>
      <w:divBdr>
        <w:top w:val="none" w:sz="0" w:space="0" w:color="auto"/>
        <w:left w:val="none" w:sz="0" w:space="0" w:color="auto"/>
        <w:bottom w:val="none" w:sz="0" w:space="0" w:color="auto"/>
        <w:right w:val="none" w:sz="0" w:space="0" w:color="auto"/>
      </w:divBdr>
    </w:div>
    <w:div w:id="1928735476">
      <w:bodyDiv w:val="1"/>
      <w:marLeft w:val="0"/>
      <w:marRight w:val="0"/>
      <w:marTop w:val="0"/>
      <w:marBottom w:val="0"/>
      <w:divBdr>
        <w:top w:val="none" w:sz="0" w:space="0" w:color="auto"/>
        <w:left w:val="none" w:sz="0" w:space="0" w:color="auto"/>
        <w:bottom w:val="none" w:sz="0" w:space="0" w:color="auto"/>
        <w:right w:val="none" w:sz="0" w:space="0" w:color="auto"/>
      </w:divBdr>
    </w:div>
    <w:div w:id="1930773410">
      <w:bodyDiv w:val="1"/>
      <w:marLeft w:val="0"/>
      <w:marRight w:val="0"/>
      <w:marTop w:val="0"/>
      <w:marBottom w:val="0"/>
      <w:divBdr>
        <w:top w:val="none" w:sz="0" w:space="0" w:color="auto"/>
        <w:left w:val="none" w:sz="0" w:space="0" w:color="auto"/>
        <w:bottom w:val="none" w:sz="0" w:space="0" w:color="auto"/>
        <w:right w:val="none" w:sz="0" w:space="0" w:color="auto"/>
      </w:divBdr>
    </w:div>
    <w:div w:id="1937668768">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8155259">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52127175">
      <w:bodyDiv w:val="1"/>
      <w:marLeft w:val="0"/>
      <w:marRight w:val="0"/>
      <w:marTop w:val="0"/>
      <w:marBottom w:val="0"/>
      <w:divBdr>
        <w:top w:val="none" w:sz="0" w:space="0" w:color="auto"/>
        <w:left w:val="none" w:sz="0" w:space="0" w:color="auto"/>
        <w:bottom w:val="none" w:sz="0" w:space="0" w:color="auto"/>
        <w:right w:val="none" w:sz="0" w:space="0" w:color="auto"/>
      </w:divBdr>
    </w:div>
    <w:div w:id="1955088590">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83195013">
      <w:bodyDiv w:val="1"/>
      <w:marLeft w:val="0"/>
      <w:marRight w:val="0"/>
      <w:marTop w:val="0"/>
      <w:marBottom w:val="0"/>
      <w:divBdr>
        <w:top w:val="none" w:sz="0" w:space="0" w:color="auto"/>
        <w:left w:val="none" w:sz="0" w:space="0" w:color="auto"/>
        <w:bottom w:val="none" w:sz="0" w:space="0" w:color="auto"/>
        <w:right w:val="none" w:sz="0" w:space="0" w:color="auto"/>
      </w:divBdr>
    </w:div>
    <w:div w:id="1988389688">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1039003">
      <w:bodyDiv w:val="1"/>
      <w:marLeft w:val="0"/>
      <w:marRight w:val="0"/>
      <w:marTop w:val="0"/>
      <w:marBottom w:val="0"/>
      <w:divBdr>
        <w:top w:val="none" w:sz="0" w:space="0" w:color="auto"/>
        <w:left w:val="none" w:sz="0" w:space="0" w:color="auto"/>
        <w:bottom w:val="none" w:sz="0" w:space="0" w:color="auto"/>
        <w:right w:val="none" w:sz="0" w:space="0" w:color="auto"/>
      </w:divBdr>
    </w:div>
    <w:div w:id="2004701584">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17223283">
      <w:bodyDiv w:val="1"/>
      <w:marLeft w:val="0"/>
      <w:marRight w:val="0"/>
      <w:marTop w:val="0"/>
      <w:marBottom w:val="0"/>
      <w:divBdr>
        <w:top w:val="none" w:sz="0" w:space="0" w:color="auto"/>
        <w:left w:val="none" w:sz="0" w:space="0" w:color="auto"/>
        <w:bottom w:val="none" w:sz="0" w:space="0" w:color="auto"/>
        <w:right w:val="none" w:sz="0" w:space="0" w:color="auto"/>
      </w:divBdr>
    </w:div>
    <w:div w:id="2019654868">
      <w:bodyDiv w:val="1"/>
      <w:marLeft w:val="0"/>
      <w:marRight w:val="0"/>
      <w:marTop w:val="0"/>
      <w:marBottom w:val="0"/>
      <w:divBdr>
        <w:top w:val="none" w:sz="0" w:space="0" w:color="auto"/>
        <w:left w:val="none" w:sz="0" w:space="0" w:color="auto"/>
        <w:bottom w:val="none" w:sz="0" w:space="0" w:color="auto"/>
        <w:right w:val="none" w:sz="0" w:space="0" w:color="auto"/>
      </w:divBdr>
    </w:div>
    <w:div w:id="2025933191">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45205194">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61902343">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063095663">
      <w:bodyDiv w:val="1"/>
      <w:marLeft w:val="0"/>
      <w:marRight w:val="0"/>
      <w:marTop w:val="0"/>
      <w:marBottom w:val="0"/>
      <w:divBdr>
        <w:top w:val="none" w:sz="0" w:space="0" w:color="auto"/>
        <w:left w:val="none" w:sz="0" w:space="0" w:color="auto"/>
        <w:bottom w:val="none" w:sz="0" w:space="0" w:color="auto"/>
        <w:right w:val="none" w:sz="0" w:space="0" w:color="auto"/>
      </w:divBdr>
    </w:div>
    <w:div w:id="2084184291">
      <w:bodyDiv w:val="1"/>
      <w:marLeft w:val="0"/>
      <w:marRight w:val="0"/>
      <w:marTop w:val="0"/>
      <w:marBottom w:val="0"/>
      <w:divBdr>
        <w:top w:val="none" w:sz="0" w:space="0" w:color="auto"/>
        <w:left w:val="none" w:sz="0" w:space="0" w:color="auto"/>
        <w:bottom w:val="none" w:sz="0" w:space="0" w:color="auto"/>
        <w:right w:val="none" w:sz="0" w:space="0" w:color="auto"/>
      </w:divBdr>
    </w:div>
    <w:div w:id="2088073275">
      <w:bodyDiv w:val="1"/>
      <w:marLeft w:val="0"/>
      <w:marRight w:val="0"/>
      <w:marTop w:val="0"/>
      <w:marBottom w:val="0"/>
      <w:divBdr>
        <w:top w:val="none" w:sz="0" w:space="0" w:color="auto"/>
        <w:left w:val="none" w:sz="0" w:space="0" w:color="auto"/>
        <w:bottom w:val="none" w:sz="0" w:space="0" w:color="auto"/>
        <w:right w:val="none" w:sz="0" w:space="0" w:color="auto"/>
      </w:divBdr>
    </w:div>
    <w:div w:id="2091535700">
      <w:bodyDiv w:val="1"/>
      <w:marLeft w:val="0"/>
      <w:marRight w:val="0"/>
      <w:marTop w:val="0"/>
      <w:marBottom w:val="0"/>
      <w:divBdr>
        <w:top w:val="none" w:sz="0" w:space="0" w:color="auto"/>
        <w:left w:val="none" w:sz="0" w:space="0" w:color="auto"/>
        <w:bottom w:val="none" w:sz="0" w:space="0" w:color="auto"/>
        <w:right w:val="none" w:sz="0" w:space="0" w:color="auto"/>
      </w:divBdr>
    </w:div>
    <w:div w:id="2096586403">
      <w:bodyDiv w:val="1"/>
      <w:marLeft w:val="0"/>
      <w:marRight w:val="0"/>
      <w:marTop w:val="0"/>
      <w:marBottom w:val="0"/>
      <w:divBdr>
        <w:top w:val="none" w:sz="0" w:space="0" w:color="auto"/>
        <w:left w:val="none" w:sz="0" w:space="0" w:color="auto"/>
        <w:bottom w:val="none" w:sz="0" w:space="0" w:color="auto"/>
        <w:right w:val="none" w:sz="0" w:space="0" w:color="auto"/>
      </w:divBdr>
    </w:div>
    <w:div w:id="2102874974">
      <w:bodyDiv w:val="1"/>
      <w:marLeft w:val="0"/>
      <w:marRight w:val="0"/>
      <w:marTop w:val="0"/>
      <w:marBottom w:val="0"/>
      <w:divBdr>
        <w:top w:val="none" w:sz="0" w:space="0" w:color="auto"/>
        <w:left w:val="none" w:sz="0" w:space="0" w:color="auto"/>
        <w:bottom w:val="none" w:sz="0" w:space="0" w:color="auto"/>
        <w:right w:val="none" w:sz="0" w:space="0" w:color="auto"/>
      </w:divBdr>
    </w:div>
    <w:div w:id="2103912394">
      <w:bodyDiv w:val="1"/>
      <w:marLeft w:val="0"/>
      <w:marRight w:val="0"/>
      <w:marTop w:val="0"/>
      <w:marBottom w:val="0"/>
      <w:divBdr>
        <w:top w:val="none" w:sz="0" w:space="0" w:color="auto"/>
        <w:left w:val="none" w:sz="0" w:space="0" w:color="auto"/>
        <w:bottom w:val="none" w:sz="0" w:space="0" w:color="auto"/>
        <w:right w:val="none" w:sz="0" w:space="0" w:color="auto"/>
      </w:divBdr>
    </w:div>
    <w:div w:id="2107533237">
      <w:bodyDiv w:val="1"/>
      <w:marLeft w:val="0"/>
      <w:marRight w:val="0"/>
      <w:marTop w:val="0"/>
      <w:marBottom w:val="0"/>
      <w:divBdr>
        <w:top w:val="none" w:sz="0" w:space="0" w:color="auto"/>
        <w:left w:val="none" w:sz="0" w:space="0" w:color="auto"/>
        <w:bottom w:val="none" w:sz="0" w:space="0" w:color="auto"/>
        <w:right w:val="none" w:sz="0" w:space="0" w:color="auto"/>
      </w:divBdr>
    </w:div>
    <w:div w:id="2119443548">
      <w:bodyDiv w:val="1"/>
      <w:marLeft w:val="0"/>
      <w:marRight w:val="0"/>
      <w:marTop w:val="0"/>
      <w:marBottom w:val="0"/>
      <w:divBdr>
        <w:top w:val="none" w:sz="0" w:space="0" w:color="auto"/>
        <w:left w:val="none" w:sz="0" w:space="0" w:color="auto"/>
        <w:bottom w:val="none" w:sz="0" w:space="0" w:color="auto"/>
        <w:right w:val="none" w:sz="0" w:space="0" w:color="auto"/>
      </w:divBdr>
    </w:div>
    <w:div w:id="2123307348">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2749348">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 w:id="214403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BFB50-C0DE-45DF-9D02-9E52DF48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3378</TotalTime>
  <Pages>5</Pages>
  <Words>7552</Words>
  <Characters>4306</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Вікторія Ткаченко</cp:lastModifiedBy>
  <cp:revision>227</cp:revision>
  <cp:lastPrinted>2024-11-21T08:00:00Z</cp:lastPrinted>
  <dcterms:created xsi:type="dcterms:W3CDTF">2025-04-22T05:24:00Z</dcterms:created>
  <dcterms:modified xsi:type="dcterms:W3CDTF">2025-06-02T06:07:00Z</dcterms:modified>
</cp:coreProperties>
</file>