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740B" w14:textId="77777777" w:rsidR="00EC4BAE" w:rsidRDefault="00EC4BAE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437514D4" w14:textId="11BD79B9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ЗАТВЕРДЖЕНО</w:t>
      </w:r>
    </w:p>
    <w:p w14:paraId="7DACDE81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Наказ Державної регуляторної служби України</w:t>
      </w:r>
    </w:p>
    <w:p w14:paraId="6BE104BB" w14:textId="7F5FF24B" w:rsidR="00293E25" w:rsidRPr="009012E9" w:rsidRDefault="00811762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 w:rsidR="00A46746">
        <w:rPr>
          <w:szCs w:val="28"/>
        </w:rPr>
        <w:t>09</w:t>
      </w:r>
      <w:r w:rsidRPr="00B03DB3">
        <w:rPr>
          <w:szCs w:val="28"/>
        </w:rPr>
        <w:t>.</w:t>
      </w:r>
      <w:r w:rsidR="00A46746">
        <w:rPr>
          <w:szCs w:val="28"/>
        </w:rPr>
        <w:t>02</w:t>
      </w:r>
      <w:r w:rsidRPr="00B03DB3">
        <w:rPr>
          <w:szCs w:val="28"/>
        </w:rPr>
        <w:t>.202</w:t>
      </w:r>
      <w:r w:rsidR="00A46746">
        <w:rPr>
          <w:szCs w:val="28"/>
        </w:rPr>
        <w:t>2</w:t>
      </w:r>
      <w:r w:rsidRPr="00B03DB3">
        <w:rPr>
          <w:szCs w:val="28"/>
        </w:rPr>
        <w:t xml:space="preserve"> № </w:t>
      </w:r>
      <w:r w:rsidR="00AA27AC">
        <w:rPr>
          <w:szCs w:val="28"/>
        </w:rPr>
        <w:t>47</w:t>
      </w:r>
      <w:r>
        <w:rPr>
          <w:szCs w:val="28"/>
        </w:rPr>
        <w:t>-к</w:t>
      </w:r>
    </w:p>
    <w:p w14:paraId="327F5C2A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5AFF9631" w14:textId="0575E03C" w:rsidR="00293E25" w:rsidRPr="009012E9" w:rsidRDefault="00293E25" w:rsidP="009012E9">
      <w:pPr>
        <w:tabs>
          <w:tab w:val="left" w:pos="5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E9">
        <w:rPr>
          <w:rStyle w:val="rvts15"/>
          <w:rFonts w:ascii="Times New Roman" w:hAnsi="Times New Roman"/>
          <w:sz w:val="28"/>
          <w:szCs w:val="28"/>
        </w:rPr>
        <w:t xml:space="preserve">УМОВИ </w:t>
      </w:r>
      <w:r w:rsidRPr="009012E9">
        <w:rPr>
          <w:rFonts w:ascii="Times New Roman" w:hAnsi="Times New Roman" w:cs="Times New Roman"/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="00A46746" w:rsidRPr="00A46746">
        <w:rPr>
          <w:rFonts w:ascii="Times New Roman" w:hAnsi="Times New Roman" w:cs="Times New Roman"/>
          <w:sz w:val="28"/>
          <w:szCs w:val="28"/>
        </w:rPr>
        <w:t>заступника начальника відділу претензійно-позовної роботи Управління юридичного забезпечення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93E25" w:rsidRPr="009012E9" w14:paraId="6A66E6E0" w14:textId="77777777" w:rsidTr="00282559">
        <w:tc>
          <w:tcPr>
            <w:tcW w:w="15348" w:type="dxa"/>
            <w:gridSpan w:val="3"/>
          </w:tcPr>
          <w:p w14:paraId="7FF80F10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293E25" w:rsidRPr="009012E9" w14:paraId="2C57BA4E" w14:textId="77777777" w:rsidTr="00282559">
        <w:tc>
          <w:tcPr>
            <w:tcW w:w="5268" w:type="dxa"/>
            <w:gridSpan w:val="2"/>
            <w:vAlign w:val="center"/>
          </w:tcPr>
          <w:p w14:paraId="08B4083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  <w:p w14:paraId="7DAB6AC9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0" w:type="dxa"/>
          </w:tcPr>
          <w:p w14:paraId="30F6B839" w14:textId="77777777" w:rsid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1. </w:t>
            </w:r>
            <w:r w:rsidRPr="00C26FB4">
              <w:rPr>
                <w:rStyle w:val="FontStyle15"/>
                <w:sz w:val="28"/>
                <w:lang w:eastAsia="uk-UA"/>
              </w:rPr>
              <w:t>Організація роботи Відділу у межах делегованих начальником Відділу повноважень.</w:t>
            </w:r>
          </w:p>
          <w:p w14:paraId="04062F5D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2. </w:t>
            </w:r>
            <w:r w:rsidRPr="00C26FB4">
              <w:rPr>
                <w:rStyle w:val="FontStyle15"/>
                <w:sz w:val="28"/>
                <w:lang w:eastAsia="uk-UA"/>
              </w:rPr>
              <w:t>Участь в організації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ДРС та її державними службовцями під час виконання покладених на них завдань і функціональних обов'язків в межах компетенції Відділу.</w:t>
            </w:r>
          </w:p>
          <w:p w14:paraId="7C53AF4A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3. </w:t>
            </w:r>
            <w:r w:rsidRPr="00C26FB4">
              <w:rPr>
                <w:rStyle w:val="FontStyle15"/>
                <w:sz w:val="28"/>
                <w:lang w:eastAsia="uk-UA"/>
              </w:rPr>
              <w:t>Забезпечення самопредставництва інтересів ДРС в усіх судах, що складають систему судоустрою, з усіма правами учасника справи (судового процесу), під час розгляду справ, стороною або третьою особою в яких є ДРС, яке здійснюється без окремого доручення Голови та представництва інтересів ДРС в інших державних органах, установах, організаціях усіх форм власності.</w:t>
            </w:r>
          </w:p>
          <w:p w14:paraId="3178A60A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4. </w:t>
            </w:r>
            <w:r w:rsidRPr="00C26FB4">
              <w:rPr>
                <w:rStyle w:val="FontStyle15"/>
                <w:sz w:val="28"/>
                <w:lang w:eastAsia="uk-UA"/>
              </w:rPr>
              <w:t>Здійснення ведення претензійно-позовної роботи в ДРС, проведення аналізу її результатів. Здійснення організаційних заходів з обліку та зберігання  претензійно-позовних матеріалів. Ведення реєстру обліку позовних заяв, пред’явлених ДРС; обліку позовних заяв, пред’явлених до ДРС.</w:t>
            </w:r>
          </w:p>
          <w:p w14:paraId="7C86A6B8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5. </w:t>
            </w:r>
            <w:r w:rsidRPr="00C26FB4">
              <w:rPr>
                <w:rStyle w:val="FontStyle15"/>
                <w:sz w:val="28"/>
                <w:lang w:val="uk-UA" w:eastAsia="uk-UA"/>
              </w:rPr>
              <w:t xml:space="preserve">Участь: в організації роботи, пов’язаної з укладенням договорів (контрактів), їх підготовці та здійсненні заходів, спрямованих на виконання договірних зобов’язань, забезпеченні захисту майнових прав і законних інтересів ДРС, а також </w:t>
            </w:r>
            <w:r w:rsidRPr="00C26FB4">
              <w:rPr>
                <w:rStyle w:val="FontStyle15"/>
                <w:sz w:val="28"/>
                <w:lang w:val="uk-UA" w:eastAsia="uk-UA"/>
              </w:rPr>
              <w:lastRenderedPageBreak/>
              <w:t>погодження (візування) проектів договорів за наявності погодження (візи) керівників заінтересованих структурних підрозділів; у правовому супроводі діяльності ДРС, як учасника господарських відносин. Здійснення аналізу та узагальнення практики ведення договірної роботи.</w:t>
            </w:r>
          </w:p>
          <w:p w14:paraId="54B6DFEC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6. </w:t>
            </w:r>
            <w:r w:rsidRPr="00C26FB4">
              <w:rPr>
                <w:rStyle w:val="FontStyle15"/>
                <w:sz w:val="28"/>
                <w:lang w:val="uk-UA" w:eastAsia="uk-UA"/>
              </w:rPr>
              <w:t>Проведення разом із заінтересованими структурними підрозділами аналізу результатів господарської діяльності ДРС, вивчення умов і причин виникнення непродуктивних витрат, порушення договірних зобов'язань, а також стану дебіторської та кредиторської заборгованості.</w:t>
            </w:r>
          </w:p>
          <w:p w14:paraId="06B93CFA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7. </w:t>
            </w:r>
            <w:r w:rsidRPr="00C26FB4">
              <w:rPr>
                <w:rStyle w:val="FontStyle15"/>
                <w:sz w:val="28"/>
                <w:lang w:eastAsia="uk-UA"/>
              </w:rPr>
              <w:t>Участь разом з іншими структурними підрозділами ДРС в узагальненні практики застосування законодавства з питань, що належать до компетенції Відділу, підготовка пропозицій щодо його вдосконалення, подання їх на розгляд начальнику Управління.</w:t>
            </w:r>
          </w:p>
          <w:p w14:paraId="0B64E6F0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8. </w:t>
            </w:r>
            <w:r w:rsidRPr="00C26FB4">
              <w:rPr>
                <w:rStyle w:val="FontStyle15"/>
                <w:sz w:val="28"/>
                <w:lang w:val="uk-UA" w:eastAsia="uk-UA"/>
              </w:rPr>
              <w:t>Подання пропозицій на розгляд начальнику Відділу, начальнику Управління щодо поліпшення правової роботи в ДРС, усунення недоліків у правовому забезпеченні діяльності ДРС, вжиття заходів до впровадження новітніх форм і методів діяльності Управління, виконання актів Міністерства юстиції України; роз'яснення застосування законодавства, надання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38FC4DCB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9. </w:t>
            </w:r>
            <w:r w:rsidRPr="00C26FB4">
              <w:rPr>
                <w:rStyle w:val="FontStyle15"/>
                <w:sz w:val="28"/>
                <w:lang w:eastAsia="uk-UA"/>
              </w:rPr>
              <w:t>Участь: у розробці проектів нормативно-правових актів з питань, що належать до компетенції Відділу, у тому числі з питань державного нагляду (контролю) у сфері господарської діяльності; у перегляді нормативних актів та інших документів, що надходять на розгляд до Відділу з питань, що належать до його компетенції, з метою їх приведення у відповідність до законодавства; інформування начальника Управління, ДРС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 за напрямами діяльності Відділу.</w:t>
            </w:r>
          </w:p>
          <w:p w14:paraId="42413EF6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t xml:space="preserve">10. </w:t>
            </w:r>
            <w:r w:rsidRPr="00C26FB4">
              <w:rPr>
                <w:rStyle w:val="FontStyle15"/>
                <w:sz w:val="28"/>
                <w:lang w:val="uk-UA" w:eastAsia="uk-UA"/>
              </w:rPr>
              <w:t xml:space="preserve">Здійснення аналізу матеріалів, що надійшли від правоохоронних і контролюючих органів, результатів позовної роботи, а також отриманих за результатами перевірок, ревізій, інвентаризацій, даних статистичної звітності, що </w:t>
            </w:r>
            <w:r w:rsidRPr="00C26FB4">
              <w:rPr>
                <w:rStyle w:val="FontStyle15"/>
                <w:sz w:val="28"/>
                <w:lang w:val="uk-UA" w:eastAsia="uk-UA"/>
              </w:rPr>
              <w:lastRenderedPageBreak/>
              <w:t xml:space="preserve">характеризують стан дотримання законності в діяльності ДРС. </w:t>
            </w:r>
            <w:r w:rsidRPr="00C26FB4">
              <w:rPr>
                <w:rStyle w:val="FontStyle15"/>
                <w:sz w:val="28"/>
                <w:lang w:eastAsia="uk-UA"/>
              </w:rPr>
              <w:t>Підготовка правових висновків за фактами виявлених правопорушень та взяття участі в організації роботи з відшкодування збитків.</w:t>
            </w:r>
          </w:p>
          <w:p w14:paraId="5C193184" w14:textId="77777777" w:rsidR="00C26FB4" w:rsidRPr="00C26FB4" w:rsidRDefault="00C26FB4" w:rsidP="00C26FB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  <w:p w14:paraId="342C8E31" w14:textId="12C2DA07" w:rsidR="00293E25" w:rsidRPr="009012E9" w:rsidRDefault="00293E25" w:rsidP="00A46746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293E25" w:rsidRPr="009012E9" w14:paraId="02EDFF8E" w14:textId="77777777" w:rsidTr="00282559">
        <w:tc>
          <w:tcPr>
            <w:tcW w:w="5268" w:type="dxa"/>
            <w:gridSpan w:val="2"/>
          </w:tcPr>
          <w:p w14:paraId="3C930745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F8AC019" w14:textId="53241D86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- посадовий оклад – </w:t>
            </w:r>
            <w:r w:rsidR="00A46746" w:rsidRPr="00A46746">
              <w:rPr>
                <w:rFonts w:ascii="Times New Roman" w:hAnsi="Times New Roman"/>
                <w:sz w:val="28"/>
                <w:szCs w:val="28"/>
              </w:rPr>
              <w:t>9700</w:t>
            </w:r>
            <w:r w:rsidRPr="009012E9">
              <w:rPr>
                <w:rFonts w:ascii="Times New Roman" w:hAnsi="Times New Roman"/>
                <w:sz w:val="28"/>
                <w:szCs w:val="28"/>
              </w:rPr>
              <w:t>,00 грн.,</w:t>
            </w:r>
          </w:p>
          <w:p w14:paraId="38F87DB6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FFB880F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5F9F723A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93E25" w:rsidRPr="009012E9" w14:paraId="5A0AE5DC" w14:textId="77777777" w:rsidTr="00282559">
        <w:tc>
          <w:tcPr>
            <w:tcW w:w="5268" w:type="dxa"/>
            <w:gridSpan w:val="2"/>
          </w:tcPr>
          <w:p w14:paraId="7F718DF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25F994B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безстроково</w:t>
            </w:r>
          </w:p>
          <w:p w14:paraId="68889FF2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6CEE9D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93E25" w:rsidRPr="009012E9" w14:paraId="4A10B833" w14:textId="77777777" w:rsidTr="00282559">
        <w:tc>
          <w:tcPr>
            <w:tcW w:w="5268" w:type="dxa"/>
            <w:gridSpan w:val="2"/>
          </w:tcPr>
          <w:p w14:paraId="6F21072E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9AAB8C1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57EBCBF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7A1BD628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18F3B684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58ADB4B4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1AFA3390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B98CA72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F9B348D" w14:textId="77777777" w:rsidR="000E019D" w:rsidRPr="009012E9" w:rsidRDefault="000E019D" w:rsidP="000E019D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003C0DD2" w14:textId="77777777" w:rsidR="000E019D" w:rsidRDefault="000E019D" w:rsidP="000E019D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EAE9DD" w14:textId="77777777" w:rsidR="000E019D" w:rsidRPr="00396590" w:rsidRDefault="000E019D" w:rsidP="000E019D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11A7C15" w14:textId="77777777" w:rsidR="000E019D" w:rsidRPr="00396590" w:rsidRDefault="000E019D" w:rsidP="000E019D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170DB8" w14:textId="77777777" w:rsidR="000E019D" w:rsidRPr="009012E9" w:rsidRDefault="000E019D" w:rsidP="000E019D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7F760862" w14:textId="77777777" w:rsidR="000E019D" w:rsidRPr="009012E9" w:rsidRDefault="000E019D" w:rsidP="000E019D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E2C8ECF" w14:textId="77777777" w:rsidR="000E019D" w:rsidRPr="009012E9" w:rsidRDefault="000E019D" w:rsidP="000E01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E6F9B1A" w14:textId="77777777" w:rsidR="000E019D" w:rsidRPr="009012E9" w:rsidRDefault="000E019D" w:rsidP="000E019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9E10AE" w14:textId="77777777" w:rsidR="000E019D" w:rsidRPr="009012E9" w:rsidRDefault="000E019D" w:rsidP="000E019D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785FB90" w14:textId="3EA4C126" w:rsidR="00293E25" w:rsidRPr="009012E9" w:rsidRDefault="000E019D" w:rsidP="000E019D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 </w:t>
            </w:r>
            <w:r w:rsidR="00A4674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год.</w:t>
            </w:r>
            <w:r w:rsidR="009E7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67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хв.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74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B15C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A467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лютого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B36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року.</w:t>
            </w:r>
          </w:p>
        </w:tc>
      </w:tr>
      <w:tr w:rsidR="00293E25" w:rsidRPr="009012E9" w14:paraId="4508DEB6" w14:textId="77777777" w:rsidTr="00282559">
        <w:tc>
          <w:tcPr>
            <w:tcW w:w="5268" w:type="dxa"/>
            <w:gridSpan w:val="2"/>
          </w:tcPr>
          <w:p w14:paraId="7E776426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54A0E06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293E25" w:rsidRPr="009012E9" w14:paraId="52F4CBAD" w14:textId="77777777" w:rsidTr="00282559">
        <w:tc>
          <w:tcPr>
            <w:tcW w:w="5268" w:type="dxa"/>
            <w:gridSpan w:val="2"/>
          </w:tcPr>
          <w:p w14:paraId="0054C07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4E69431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93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6A8B0F8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FBF3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7BA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098BC8D5" w14:textId="20175F5C" w:rsidR="00293E25" w:rsidRPr="009012E9" w:rsidRDefault="00153654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лютого</w:t>
            </w:r>
            <w:r w:rsidR="00293E25"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E25"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року о 10 год. 00 хв.</w:t>
            </w:r>
          </w:p>
          <w:p w14:paraId="01C3A24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4441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DC830DB" w14:textId="77777777" w:rsidR="00F560D2" w:rsidRDefault="00F560D2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5B1D" w14:textId="3DA8BECD" w:rsidR="00293E25" w:rsidRPr="009012E9" w:rsidRDefault="00132831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співбесіди: </w:t>
            </w:r>
            <w:r w:rsidR="00293E25" w:rsidRPr="009012E9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6E54ECA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60C5A65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25" w:rsidRPr="009012E9" w14:paraId="26B68F9D" w14:textId="77777777" w:rsidTr="00282559">
        <w:tc>
          <w:tcPr>
            <w:tcW w:w="5268" w:type="dxa"/>
            <w:gridSpan w:val="2"/>
          </w:tcPr>
          <w:p w14:paraId="143696C6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768D4D9" w14:textId="77777777" w:rsidR="000E019D" w:rsidRPr="000E019D" w:rsidRDefault="000E019D" w:rsidP="000E019D">
            <w:pPr>
              <w:shd w:val="clear" w:color="auto" w:fill="FFFFFF"/>
              <w:spacing w:line="254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0E019D">
              <w:rPr>
                <w:rStyle w:val="rvts15"/>
                <w:rFonts w:ascii="Times New Roman" w:hAnsi="Times New Roman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0E0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0E019D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j.akhrtirchenko@dr</w:t>
              </w:r>
              <w:r w:rsidRPr="000E019D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0E019D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5BBA32F1" w14:textId="77777777" w:rsidR="000E019D" w:rsidRPr="000E019D" w:rsidRDefault="000E019D" w:rsidP="000E019D">
            <w:pPr>
              <w:tabs>
                <w:tab w:val="left" w:pos="5020"/>
              </w:tabs>
              <w:spacing w:line="254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0E019D">
              <w:rPr>
                <w:rStyle w:val="rvts15"/>
                <w:rFonts w:ascii="Times New Roman" w:hAnsi="Times New Roman"/>
                <w:sz w:val="28"/>
                <w:szCs w:val="28"/>
              </w:rPr>
              <w:t>В</w:t>
            </w:r>
            <w:r w:rsidRPr="000E019D">
              <w:rPr>
                <w:rStyle w:val="rvts15"/>
                <w:rFonts w:ascii="Times New Roman" w:hAnsi="Times New Roman"/>
                <w:sz w:val="28"/>
              </w:rPr>
              <w:t>еличко Інна Миколаївна</w:t>
            </w:r>
            <w:r w:rsidRPr="000E019D">
              <w:rPr>
                <w:rStyle w:val="rvts15"/>
                <w:rFonts w:ascii="Times New Roman" w:hAnsi="Times New Roman"/>
                <w:sz w:val="28"/>
                <w:szCs w:val="28"/>
              </w:rPr>
              <w:t>, (044) – 239-76-47,</w:t>
            </w:r>
          </w:p>
          <w:p w14:paraId="1141248A" w14:textId="77777777" w:rsidR="000E019D" w:rsidRPr="000E019D" w:rsidRDefault="000E019D" w:rsidP="000E019D">
            <w:pPr>
              <w:shd w:val="clear" w:color="auto" w:fill="FFFFFF"/>
              <w:spacing w:line="254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0E01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e-mail:</w:t>
            </w:r>
            <w:r w:rsidRPr="000E01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019D">
              <w:rPr>
                <w:rStyle w:val="a4"/>
                <w:rFonts w:ascii="Times New Roman" w:hAnsi="Times New Roman"/>
                <w:sz w:val="28"/>
                <w:szCs w:val="28"/>
              </w:rPr>
              <w:t>i.velichko@drs.gov.ua</w:t>
            </w:r>
          </w:p>
          <w:p w14:paraId="05E11385" w14:textId="77777777" w:rsidR="00293E25" w:rsidRPr="000E019D" w:rsidRDefault="00293E25" w:rsidP="009012E9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</w:p>
        </w:tc>
      </w:tr>
      <w:tr w:rsidR="00293E25" w:rsidRPr="009012E9" w14:paraId="37A07750" w14:textId="77777777" w:rsidTr="00282559">
        <w:tc>
          <w:tcPr>
            <w:tcW w:w="15348" w:type="dxa"/>
            <w:gridSpan w:val="3"/>
          </w:tcPr>
          <w:p w14:paraId="44B039A6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Кваліфікаційні вимоги</w:t>
            </w:r>
          </w:p>
        </w:tc>
      </w:tr>
      <w:tr w:rsidR="00293E25" w:rsidRPr="009012E9" w14:paraId="58A2A220" w14:textId="77777777" w:rsidTr="00282559">
        <w:tc>
          <w:tcPr>
            <w:tcW w:w="534" w:type="dxa"/>
          </w:tcPr>
          <w:p w14:paraId="220E0205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E70380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0221756E" w14:textId="0B4690DF" w:rsidR="00293E25" w:rsidRPr="009012E9" w:rsidRDefault="008E78B1" w:rsidP="009012E9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AB4CF4">
              <w:rPr>
                <w:sz w:val="28"/>
                <w:szCs w:val="28"/>
              </w:rPr>
              <w:t>юридична</w:t>
            </w:r>
            <w:r w:rsidRPr="00CA136B">
              <w:rPr>
                <w:sz w:val="28"/>
                <w:szCs w:val="28"/>
              </w:rPr>
              <w:t xml:space="preserve"> освіта за освітнім ступенем не нижче магістра</w:t>
            </w:r>
          </w:p>
        </w:tc>
      </w:tr>
      <w:tr w:rsidR="00293E25" w:rsidRPr="009012E9" w14:paraId="049696F7" w14:textId="77777777" w:rsidTr="00282559">
        <w:tc>
          <w:tcPr>
            <w:tcW w:w="534" w:type="dxa"/>
          </w:tcPr>
          <w:p w14:paraId="7232830F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6DADAB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504CF6E" w14:textId="77777777" w:rsidR="00293E25" w:rsidRPr="009012E9" w:rsidRDefault="00293E25" w:rsidP="009012E9">
            <w:pPr>
              <w:pStyle w:val="rvps14"/>
              <w:jc w:val="both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293E25" w:rsidRPr="009012E9" w14:paraId="0D2379CE" w14:textId="77777777" w:rsidTr="00282559">
        <w:tc>
          <w:tcPr>
            <w:tcW w:w="534" w:type="dxa"/>
          </w:tcPr>
          <w:p w14:paraId="202A39B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EF47C2B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44C45ED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293E25" w:rsidRPr="009012E9" w14:paraId="3A7FD175" w14:textId="77777777" w:rsidTr="00282559">
        <w:tc>
          <w:tcPr>
            <w:tcW w:w="15348" w:type="dxa"/>
            <w:gridSpan w:val="3"/>
          </w:tcPr>
          <w:p w14:paraId="25048C1C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293E25" w:rsidRPr="009012E9" w14:paraId="57DCB414" w14:textId="77777777" w:rsidTr="00282559">
        <w:tc>
          <w:tcPr>
            <w:tcW w:w="534" w:type="dxa"/>
          </w:tcPr>
          <w:p w14:paraId="549353B0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32FE6D24" w14:textId="77777777" w:rsidR="00293E25" w:rsidRPr="009012E9" w:rsidRDefault="00293E25" w:rsidP="009012E9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65ADCEA0" w14:textId="77777777" w:rsidR="00293E25" w:rsidRPr="009012E9" w:rsidRDefault="00293E25" w:rsidP="009012E9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Компоненти вимоги</w:t>
            </w:r>
          </w:p>
        </w:tc>
      </w:tr>
      <w:tr w:rsidR="00293E25" w:rsidRPr="009012E9" w14:paraId="47418849" w14:textId="77777777" w:rsidTr="00282559">
        <w:trPr>
          <w:trHeight w:val="356"/>
        </w:trPr>
        <w:tc>
          <w:tcPr>
            <w:tcW w:w="534" w:type="dxa"/>
          </w:tcPr>
          <w:p w14:paraId="48F548F1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4FC320D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5A18D0CC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50F052B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2C45FB0B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13BCA63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293E25" w:rsidRPr="009012E9" w14:paraId="4F56868E" w14:textId="77777777" w:rsidTr="00282559">
        <w:trPr>
          <w:trHeight w:val="356"/>
        </w:trPr>
        <w:tc>
          <w:tcPr>
            <w:tcW w:w="534" w:type="dxa"/>
          </w:tcPr>
          <w:p w14:paraId="38163F79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88DCE76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33665FA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58F2EAE1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7A29A961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-вміння публічно виступати перед аудиторією;</w:t>
            </w:r>
          </w:p>
          <w:p w14:paraId="2B53F7CF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293E25" w:rsidRPr="009012E9" w14:paraId="78A84637" w14:textId="77777777" w:rsidTr="00282559">
        <w:trPr>
          <w:trHeight w:val="356"/>
        </w:trPr>
        <w:tc>
          <w:tcPr>
            <w:tcW w:w="534" w:type="dxa"/>
          </w:tcPr>
          <w:p w14:paraId="4574E4EE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07F5527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1FF2991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припинення конфліктної ситуації, вибір оптимальної стратегії розв'язання конфлікту;</w:t>
            </w:r>
          </w:p>
          <w:p w14:paraId="38E75AEC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14:paraId="1E97F497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-керування своїми емоціями, розуміння емоцій учасників;</w:t>
            </w:r>
          </w:p>
          <w:p w14:paraId="468F0B10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запобігання конфліктних ситуацій.</w:t>
            </w:r>
          </w:p>
        </w:tc>
      </w:tr>
      <w:tr w:rsidR="00293E25" w:rsidRPr="009012E9" w14:paraId="5DBC7D86" w14:textId="77777777" w:rsidTr="00282559">
        <w:trPr>
          <w:trHeight w:val="356"/>
        </w:trPr>
        <w:tc>
          <w:tcPr>
            <w:tcW w:w="534" w:type="dxa"/>
          </w:tcPr>
          <w:p w14:paraId="6A9AB147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B8FD007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672C7136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до самовдосконалення в процесі виконання професійної діяльності;</w:t>
            </w:r>
          </w:p>
          <w:p w14:paraId="2F00083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14:paraId="2F474F5D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ініціативність щодо підвищення професійних компетентностей, самовдосконалення, самоосвіти.</w:t>
            </w:r>
          </w:p>
        </w:tc>
      </w:tr>
      <w:tr w:rsidR="00293E25" w:rsidRPr="009012E9" w14:paraId="5D817D2F" w14:textId="77777777" w:rsidTr="00282559">
        <w:tc>
          <w:tcPr>
            <w:tcW w:w="15348" w:type="dxa"/>
            <w:gridSpan w:val="3"/>
          </w:tcPr>
          <w:p w14:paraId="2328563F" w14:textId="77777777" w:rsidR="00293E25" w:rsidRPr="009012E9" w:rsidRDefault="00293E25" w:rsidP="009012E9">
            <w:pPr>
              <w:pStyle w:val="rvps12"/>
              <w:jc w:val="center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293E25" w:rsidRPr="009012E9" w14:paraId="7C9635B8" w14:textId="77777777" w:rsidTr="00282559">
        <w:tc>
          <w:tcPr>
            <w:tcW w:w="534" w:type="dxa"/>
          </w:tcPr>
          <w:p w14:paraId="4BAC6D28" w14:textId="77777777" w:rsidR="00293E25" w:rsidRPr="009012E9" w:rsidRDefault="00293E25" w:rsidP="009012E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0E485C1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9EBF802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93E25" w:rsidRPr="009012E9" w14:paraId="4621A323" w14:textId="77777777" w:rsidTr="00282559">
        <w:tc>
          <w:tcPr>
            <w:tcW w:w="534" w:type="dxa"/>
          </w:tcPr>
          <w:p w14:paraId="2997E19C" w14:textId="77777777" w:rsidR="00293E25" w:rsidRPr="009012E9" w:rsidRDefault="00293E25" w:rsidP="009012E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2B6EAA0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7E53C481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6EA67488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02D1865D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3B1C4220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7D179F" w:rsidRPr="009012E9" w14:paraId="7383CEB0" w14:textId="77777777" w:rsidTr="00282559">
        <w:tc>
          <w:tcPr>
            <w:tcW w:w="534" w:type="dxa"/>
          </w:tcPr>
          <w:p w14:paraId="137C5A92" w14:textId="77777777" w:rsidR="007D179F" w:rsidRPr="009012E9" w:rsidRDefault="007D179F" w:rsidP="007D179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24AB5940" w14:textId="522EAFFC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64224211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szCs w:val="28"/>
                <w:lang w:eastAsia="uk-UA"/>
              </w:rPr>
              <w:t>1)</w:t>
            </w:r>
            <w:r w:rsidRPr="007D179F">
              <w:rPr>
                <w:rStyle w:val="FontStyle15"/>
                <w:sz w:val="28"/>
                <w:lang w:eastAsia="uk-UA"/>
              </w:rPr>
              <w:t xml:space="preserve"> Закон України «Про засади державної регуляторної політики у сфері господарської діяльності»;</w:t>
            </w:r>
          </w:p>
          <w:p w14:paraId="114D791E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2) Закон України «Про ліцензування видів господарської діяльності»;</w:t>
            </w:r>
          </w:p>
          <w:p w14:paraId="642C3FCD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3) Закон України «Про дозвільну систему у сфері господарської діяльності»;</w:t>
            </w:r>
          </w:p>
          <w:p w14:paraId="10987564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43DC2F9B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11B2293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6) Закон України «Про центральні органи виконавчої влади»;</w:t>
            </w:r>
          </w:p>
          <w:p w14:paraId="390A565E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5CA01C74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8) Кодекс адміністративного судочинства України;</w:t>
            </w:r>
          </w:p>
          <w:p w14:paraId="057072D9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9) Господарсько процесуальний кодекс України;</w:t>
            </w:r>
          </w:p>
          <w:p w14:paraId="45F2A71A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10) Цивільно процесуальний кодекс України;</w:t>
            </w:r>
          </w:p>
          <w:p w14:paraId="09017A19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7D179F">
              <w:rPr>
                <w:rStyle w:val="FontStyle15"/>
                <w:sz w:val="28"/>
              </w:rPr>
              <w:t>11)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18B5C8E8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12)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 (із змінами);</w:t>
            </w:r>
          </w:p>
          <w:p w14:paraId="2BBC57DF" w14:textId="10E92C20" w:rsidR="007D179F" w:rsidRPr="009012E9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7D179F">
              <w:rPr>
                <w:rStyle w:val="FontStyle15"/>
                <w:sz w:val="28"/>
                <w:szCs w:val="28"/>
                <w:lang w:eastAsia="uk-UA"/>
              </w:rPr>
              <w:lastRenderedPageBreak/>
              <w:t>13</w:t>
            </w:r>
            <w:r w:rsidRPr="0032289A">
              <w:rPr>
                <w:rStyle w:val="FontStyle15"/>
                <w:sz w:val="28"/>
                <w:szCs w:val="28"/>
                <w:lang w:eastAsia="uk-UA"/>
              </w:rPr>
              <w:t xml:space="preserve">) </w:t>
            </w:r>
            <w:r w:rsidRPr="007D179F">
              <w:rPr>
                <w:rStyle w:val="FontStyle15"/>
                <w:sz w:val="28"/>
                <w:szCs w:val="28"/>
                <w:lang w:eastAsia="uk-UA"/>
              </w:rPr>
              <w:t>П</w:t>
            </w:r>
            <w:r w:rsidRPr="007D179F">
              <w:rPr>
                <w:rStyle w:val="FontStyle15"/>
                <w:sz w:val="28"/>
                <w:lang w:eastAsia="uk-UA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7D179F" w:rsidRPr="009012E9" w14:paraId="003663CF" w14:textId="77777777" w:rsidTr="00282559">
        <w:tc>
          <w:tcPr>
            <w:tcW w:w="534" w:type="dxa"/>
          </w:tcPr>
          <w:p w14:paraId="229D3D7C" w14:textId="77777777" w:rsidR="007D179F" w:rsidRPr="009012E9" w:rsidRDefault="007D179F" w:rsidP="007D179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054C8828" w14:textId="4708A90D" w:rsidR="007D179F" w:rsidRPr="000E019D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0E019D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організації роботи щодо </w:t>
            </w:r>
            <w:r w:rsidR="00EA0515">
              <w:rPr>
                <w:rStyle w:val="FontStyle15"/>
                <w:sz w:val="28"/>
                <w:lang w:val="uk-UA" w:eastAsia="uk-UA"/>
              </w:rPr>
              <w:t>з</w:t>
            </w:r>
            <w:r w:rsidR="00EA0515" w:rsidRPr="00EA0515">
              <w:rPr>
                <w:rStyle w:val="FontStyle15"/>
                <w:sz w:val="28"/>
                <w:lang w:val="uk-UA" w:eastAsia="uk-UA"/>
              </w:rPr>
              <w:t>абезпечення належного ведення договірної та претензійно-позовної роботи,  самопредставництва інтересів Державної регуляторної служби України (далі - ДРС) в судах України та представництва інтересів ДРС в інших державних органах, підприємствах, установах, організаціях усіх форм власності.</w:t>
            </w:r>
          </w:p>
        </w:tc>
        <w:tc>
          <w:tcPr>
            <w:tcW w:w="10080" w:type="dxa"/>
          </w:tcPr>
          <w:p w14:paraId="4870F627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Знання:</w:t>
            </w:r>
          </w:p>
          <w:p w14:paraId="30A01BD9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- правила оформлення управлінських документів;</w:t>
            </w:r>
          </w:p>
          <w:p w14:paraId="095919F8" w14:textId="77777777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- 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3A45F32B" w14:textId="77777777" w:rsidR="007D179F" w:rsidRPr="007D179F" w:rsidRDefault="007D179F" w:rsidP="007D179F">
            <w:pPr>
              <w:jc w:val="both"/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</w:pPr>
            <w:r w:rsidRPr="007D179F"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  <w:t>- адміністративно-процесуальне законодавство України;</w:t>
            </w:r>
          </w:p>
          <w:p w14:paraId="288E9BAE" w14:textId="77777777" w:rsidR="007D179F" w:rsidRPr="007D179F" w:rsidRDefault="007D179F" w:rsidP="007D179F">
            <w:pPr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</w:pPr>
            <w:r w:rsidRPr="007D179F">
              <w:rPr>
                <w:rStyle w:val="FontStyle15"/>
                <w:rFonts w:eastAsia="Times New Roman" w:cs="Times New Roman"/>
                <w:sz w:val="28"/>
                <w:szCs w:val="24"/>
                <w:lang w:val="ru-RU" w:eastAsia="uk-UA"/>
              </w:rPr>
              <w:t>- вимоги до організації претензійної та позовної роботи;</w:t>
            </w:r>
          </w:p>
          <w:p w14:paraId="0AE7F889" w14:textId="01F71AA3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- 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02DEF46B" w14:textId="5E3501EF" w:rsidR="006A1AD8" w:rsidRDefault="006A1AD8" w:rsidP="00C26FB4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n15"/>
      <w:bookmarkStart w:id="1" w:name="164"/>
      <w:bookmarkStart w:id="2" w:name="165"/>
      <w:bookmarkStart w:id="3" w:name="167"/>
      <w:bookmarkStart w:id="4" w:name="181"/>
      <w:bookmarkEnd w:id="0"/>
      <w:bookmarkEnd w:id="1"/>
      <w:bookmarkEnd w:id="2"/>
      <w:bookmarkEnd w:id="3"/>
      <w:bookmarkEnd w:id="4"/>
    </w:p>
    <w:sectPr w:rsidR="006A1AD8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8D7"/>
    <w:multiLevelType w:val="hybridMultilevel"/>
    <w:tmpl w:val="AF643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5"/>
    <w:rsid w:val="000B434F"/>
    <w:rsid w:val="000E019D"/>
    <w:rsid w:val="00132831"/>
    <w:rsid w:val="001423F5"/>
    <w:rsid w:val="00153654"/>
    <w:rsid w:val="00187850"/>
    <w:rsid w:val="00282559"/>
    <w:rsid w:val="00293E25"/>
    <w:rsid w:val="002D5FE9"/>
    <w:rsid w:val="00443DE7"/>
    <w:rsid w:val="00467E97"/>
    <w:rsid w:val="005B15C3"/>
    <w:rsid w:val="00687A17"/>
    <w:rsid w:val="006A1AD8"/>
    <w:rsid w:val="00717401"/>
    <w:rsid w:val="007942C3"/>
    <w:rsid w:val="007D179F"/>
    <w:rsid w:val="0080487C"/>
    <w:rsid w:val="00811762"/>
    <w:rsid w:val="008628FA"/>
    <w:rsid w:val="008E78B1"/>
    <w:rsid w:val="009012E9"/>
    <w:rsid w:val="009B36C5"/>
    <w:rsid w:val="009E7FAC"/>
    <w:rsid w:val="00A46746"/>
    <w:rsid w:val="00A54490"/>
    <w:rsid w:val="00AA27AC"/>
    <w:rsid w:val="00C26FB4"/>
    <w:rsid w:val="00C30DED"/>
    <w:rsid w:val="00EA0515"/>
    <w:rsid w:val="00EC4BAE"/>
    <w:rsid w:val="00F420D3"/>
    <w:rsid w:val="00F5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C84"/>
  <w15:chartTrackingRefBased/>
  <w15:docId w15:val="{E20E77DD-1764-43D3-AF8B-00B3AB4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3E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93E25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rvts15">
    <w:name w:val="rvts15"/>
    <w:uiPriority w:val="99"/>
    <w:rsid w:val="00293E25"/>
    <w:rPr>
      <w:rFonts w:cs="Times New Roman"/>
    </w:rPr>
  </w:style>
  <w:style w:type="paragraph" w:customStyle="1" w:styleId="rvps12">
    <w:name w:val="rvps12"/>
    <w:basedOn w:val="a"/>
    <w:uiPriority w:val="99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rsid w:val="00293E2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93E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rsid w:val="00293E2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93E2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Без интервала"/>
    <w:uiPriority w:val="1"/>
    <w:qFormat/>
    <w:rsid w:val="00293E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6A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7D179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D1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0B7-7B48-42BD-8D7D-A27C78D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7803</Words>
  <Characters>4449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18</cp:revision>
  <cp:lastPrinted>2021-12-29T08:32:00Z</cp:lastPrinted>
  <dcterms:created xsi:type="dcterms:W3CDTF">2021-07-15T09:58:00Z</dcterms:created>
  <dcterms:modified xsi:type="dcterms:W3CDTF">2022-02-09T10:24:00Z</dcterms:modified>
</cp:coreProperties>
</file>