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8B66" w14:textId="77777777" w:rsidR="008111F3" w:rsidRPr="00CA136B" w:rsidRDefault="008111F3" w:rsidP="008111F3">
      <w:pPr>
        <w:pStyle w:val="1"/>
        <w:tabs>
          <w:tab w:val="left" w:pos="1260"/>
        </w:tabs>
        <w:ind w:left="10680"/>
        <w:rPr>
          <w:szCs w:val="28"/>
        </w:rPr>
      </w:pPr>
      <w:r w:rsidRPr="00CA136B">
        <w:rPr>
          <w:szCs w:val="28"/>
        </w:rPr>
        <w:t>ЗАТВЕРДЖЕНО</w:t>
      </w:r>
    </w:p>
    <w:p w14:paraId="3D62A50B" w14:textId="77777777" w:rsidR="008111F3" w:rsidRPr="00CA136B" w:rsidRDefault="008111F3" w:rsidP="008111F3">
      <w:pPr>
        <w:pStyle w:val="1"/>
        <w:tabs>
          <w:tab w:val="left" w:pos="1260"/>
        </w:tabs>
        <w:ind w:left="10680"/>
        <w:rPr>
          <w:szCs w:val="28"/>
        </w:rPr>
      </w:pPr>
      <w:r w:rsidRPr="00CA136B">
        <w:rPr>
          <w:szCs w:val="28"/>
        </w:rPr>
        <w:t>Наказ Державної регуляторної служби України</w:t>
      </w:r>
    </w:p>
    <w:p w14:paraId="0C625A6F" w14:textId="19C20B5A" w:rsidR="008111F3" w:rsidRPr="00CA136B" w:rsidRDefault="00E93CB1" w:rsidP="008111F3">
      <w:pPr>
        <w:pStyle w:val="1"/>
        <w:tabs>
          <w:tab w:val="left" w:pos="1260"/>
        </w:tabs>
        <w:ind w:left="10680"/>
        <w:rPr>
          <w:szCs w:val="28"/>
        </w:rPr>
      </w:pPr>
      <w:bookmarkStart w:id="0" w:name="_Hlk77169997"/>
      <w:r w:rsidRPr="00B03DB3">
        <w:rPr>
          <w:szCs w:val="28"/>
        </w:rPr>
        <w:t>в</w:t>
      </w:r>
      <w:r w:rsidR="008111F3" w:rsidRPr="00B03DB3">
        <w:rPr>
          <w:szCs w:val="28"/>
        </w:rPr>
        <w:t>ід</w:t>
      </w:r>
      <w:r w:rsidRPr="00B03DB3">
        <w:rPr>
          <w:szCs w:val="28"/>
        </w:rPr>
        <w:t xml:space="preserve"> </w:t>
      </w:r>
      <w:r w:rsidR="00344390">
        <w:rPr>
          <w:szCs w:val="28"/>
        </w:rPr>
        <w:t>26</w:t>
      </w:r>
      <w:r w:rsidR="008111F3" w:rsidRPr="00B03DB3">
        <w:rPr>
          <w:szCs w:val="28"/>
        </w:rPr>
        <w:t>.0</w:t>
      </w:r>
      <w:r w:rsidR="00344390">
        <w:rPr>
          <w:szCs w:val="28"/>
        </w:rPr>
        <w:t>8</w:t>
      </w:r>
      <w:r w:rsidR="008111F3" w:rsidRPr="00B03DB3">
        <w:rPr>
          <w:szCs w:val="28"/>
        </w:rPr>
        <w:t>.202</w:t>
      </w:r>
      <w:r w:rsidR="00B351F0" w:rsidRPr="00B03DB3">
        <w:rPr>
          <w:szCs w:val="28"/>
        </w:rPr>
        <w:t>1</w:t>
      </w:r>
      <w:r w:rsidR="008111F3" w:rsidRPr="00B03DB3">
        <w:rPr>
          <w:szCs w:val="28"/>
        </w:rPr>
        <w:t xml:space="preserve"> № </w:t>
      </w:r>
      <w:r w:rsidR="00344390">
        <w:rPr>
          <w:szCs w:val="28"/>
        </w:rPr>
        <w:t>599</w:t>
      </w:r>
      <w:r w:rsidR="006F51CC">
        <w:rPr>
          <w:szCs w:val="28"/>
        </w:rPr>
        <w:t>-к</w:t>
      </w:r>
      <w:bookmarkEnd w:id="0"/>
    </w:p>
    <w:p w14:paraId="34341A15" w14:textId="77777777" w:rsidR="008D48B1" w:rsidRPr="00CA136B" w:rsidRDefault="008D48B1" w:rsidP="008D48B1">
      <w:pPr>
        <w:pStyle w:val="1"/>
        <w:tabs>
          <w:tab w:val="left" w:pos="1260"/>
        </w:tabs>
        <w:ind w:left="10680"/>
        <w:rPr>
          <w:szCs w:val="28"/>
        </w:rPr>
      </w:pPr>
    </w:p>
    <w:p w14:paraId="2A80F328" w14:textId="08BC1E5B" w:rsidR="00E34F77" w:rsidRPr="00FD5F6D" w:rsidRDefault="00E34F77" w:rsidP="00FD5F6D">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sidR="00A65FE2">
        <w:rPr>
          <w:sz w:val="28"/>
          <w:szCs w:val="28"/>
        </w:rPr>
        <w:t>В</w:t>
      </w:r>
      <w:r w:rsidRPr="00CA136B">
        <w:rPr>
          <w:sz w:val="28"/>
          <w:szCs w:val="28"/>
        </w:rPr>
        <w:t xml:space="preserve">» - </w:t>
      </w:r>
      <w:r w:rsidR="005758BB" w:rsidRPr="005758BB">
        <w:rPr>
          <w:sz w:val="28"/>
          <w:szCs w:val="28"/>
        </w:rPr>
        <w:t xml:space="preserve">головного спеціаліста </w:t>
      </w:r>
      <w:r w:rsidR="00656BCA" w:rsidRPr="00656BCA">
        <w:rPr>
          <w:sz w:val="28"/>
          <w:szCs w:val="28"/>
        </w:rPr>
        <w:t>відділу координації діяльності та контролю територіальних органів Управління забезпечення діяльності Голови</w:t>
      </w:r>
      <w:r w:rsidR="006C2FD7" w:rsidRPr="0054478B">
        <w:rPr>
          <w:sz w:val="28"/>
          <w:szCs w:val="28"/>
        </w:rPr>
        <w:t xml:space="preserve"> </w:t>
      </w:r>
      <w:r w:rsidR="0054478B" w:rsidRPr="0054478B">
        <w:rPr>
          <w:sz w:val="28"/>
          <w:szCs w:val="28"/>
        </w:rPr>
        <w:t>Державної регуляторної служби України</w:t>
      </w:r>
    </w:p>
    <w:p w14:paraId="2FFCFC15" w14:textId="77777777" w:rsidR="009403DC" w:rsidRPr="00CA136B" w:rsidRDefault="009403DC" w:rsidP="00C87C4D">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EB29ED" w14:paraId="430F7EF6" w14:textId="77777777" w:rsidTr="00B51EB9">
        <w:tc>
          <w:tcPr>
            <w:tcW w:w="15348" w:type="dxa"/>
            <w:gridSpan w:val="3"/>
          </w:tcPr>
          <w:p w14:paraId="175F6E19" w14:textId="77777777" w:rsidR="00E65DE7" w:rsidRPr="00EB29ED" w:rsidRDefault="00E65DE7" w:rsidP="00B51EB9">
            <w:pPr>
              <w:jc w:val="center"/>
              <w:rPr>
                <w:sz w:val="28"/>
                <w:szCs w:val="28"/>
              </w:rPr>
            </w:pPr>
            <w:r w:rsidRPr="00EB29ED">
              <w:rPr>
                <w:sz w:val="28"/>
                <w:szCs w:val="28"/>
              </w:rPr>
              <w:t>Загальні умови</w:t>
            </w:r>
          </w:p>
        </w:tc>
      </w:tr>
      <w:tr w:rsidR="00F016C5" w:rsidRPr="00EB29ED" w14:paraId="57FED225" w14:textId="77777777" w:rsidTr="00B51EB9">
        <w:tc>
          <w:tcPr>
            <w:tcW w:w="5268" w:type="dxa"/>
            <w:gridSpan w:val="2"/>
            <w:vAlign w:val="center"/>
          </w:tcPr>
          <w:p w14:paraId="448680F4" w14:textId="77777777" w:rsidR="00F016C5" w:rsidRPr="00EB29ED" w:rsidRDefault="00F016C5" w:rsidP="00F016C5">
            <w:pPr>
              <w:rPr>
                <w:sz w:val="28"/>
                <w:szCs w:val="28"/>
              </w:rPr>
            </w:pPr>
            <w:r w:rsidRPr="00EB29ED">
              <w:rPr>
                <w:sz w:val="28"/>
                <w:szCs w:val="28"/>
              </w:rPr>
              <w:t>Посадові обов’язки</w:t>
            </w:r>
          </w:p>
          <w:p w14:paraId="770DE575" w14:textId="77777777" w:rsidR="00F016C5" w:rsidRPr="00EB29ED" w:rsidRDefault="00F016C5" w:rsidP="00F016C5">
            <w:pPr>
              <w:rPr>
                <w:sz w:val="28"/>
                <w:szCs w:val="28"/>
              </w:rPr>
            </w:pPr>
          </w:p>
        </w:tc>
        <w:tc>
          <w:tcPr>
            <w:tcW w:w="10080" w:type="dxa"/>
          </w:tcPr>
          <w:p w14:paraId="17C53967"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1. </w:t>
            </w:r>
            <w:r w:rsidRPr="00DF0DF5">
              <w:rPr>
                <w:sz w:val="28"/>
                <w:szCs w:val="28"/>
                <w:lang w:val="uk-UA"/>
              </w:rPr>
              <w:t>Координація діяльності територіальних органів ДРС з питань укладення договірних документів, пов’язаних з забезпеченням функціонування територіальних органів ДРС (договорів, угод на оренду приміщень для розміщення працівників територіального органу ДРС, відшкодування надання послуг та страхування приміщення (у разі потреби)) (далі – договірні документи).</w:t>
            </w:r>
          </w:p>
          <w:p w14:paraId="0437DB0B" w14:textId="77777777" w:rsidR="00656BCA" w:rsidRPr="00DF0DF5"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2. </w:t>
            </w:r>
            <w:r w:rsidRPr="00DF0DF5">
              <w:rPr>
                <w:sz w:val="28"/>
                <w:szCs w:val="28"/>
                <w:lang w:val="uk-UA"/>
              </w:rPr>
              <w:t>Здійснення організаційних заходів щодо забезпечення опрацювання заінтересованими структурними підрозділами ДРС у межах компетенції проектів договірних документів:</w:t>
            </w:r>
          </w:p>
          <w:p w14:paraId="6DDAF86E" w14:textId="77777777" w:rsidR="00656BCA" w:rsidRPr="00DF0DF5" w:rsidRDefault="00656BCA" w:rsidP="00656BCA">
            <w:pPr>
              <w:pStyle w:val="Style1"/>
              <w:widowControl/>
              <w:tabs>
                <w:tab w:val="left" w:pos="1032"/>
              </w:tabs>
              <w:spacing w:line="240" w:lineRule="auto"/>
              <w:ind w:firstLine="0"/>
              <w:rPr>
                <w:sz w:val="28"/>
                <w:szCs w:val="28"/>
                <w:lang w:val="uk-UA"/>
              </w:rPr>
            </w:pPr>
            <w:r w:rsidRPr="00DF0DF5">
              <w:rPr>
                <w:sz w:val="28"/>
                <w:szCs w:val="28"/>
                <w:lang w:val="uk-UA"/>
              </w:rPr>
              <w:t>- ведення службового листування із заінтересованими структурними підрозділами ДРС щодо опрацювання та погодження договірних документів;</w:t>
            </w:r>
          </w:p>
          <w:p w14:paraId="04798016" w14:textId="77777777" w:rsidR="00656BCA" w:rsidRPr="00DF0DF5" w:rsidRDefault="00656BCA" w:rsidP="00656BCA">
            <w:pPr>
              <w:pStyle w:val="Style1"/>
              <w:widowControl/>
              <w:tabs>
                <w:tab w:val="left" w:pos="1032"/>
              </w:tabs>
              <w:spacing w:line="240" w:lineRule="auto"/>
              <w:ind w:firstLine="0"/>
              <w:rPr>
                <w:sz w:val="28"/>
                <w:szCs w:val="28"/>
                <w:lang w:val="uk-UA"/>
              </w:rPr>
            </w:pPr>
            <w:r w:rsidRPr="00DF0DF5">
              <w:rPr>
                <w:sz w:val="28"/>
                <w:szCs w:val="28"/>
                <w:lang w:val="uk-UA"/>
              </w:rPr>
              <w:t xml:space="preserve">- подання договірних документів на підпис керівництву ДРС; </w:t>
            </w:r>
          </w:p>
          <w:p w14:paraId="443383AA" w14:textId="77777777" w:rsidR="00656BCA" w:rsidRDefault="00656BCA" w:rsidP="00656BCA">
            <w:pPr>
              <w:pStyle w:val="Style1"/>
              <w:widowControl/>
              <w:tabs>
                <w:tab w:val="left" w:pos="1032"/>
              </w:tabs>
              <w:spacing w:line="240" w:lineRule="auto"/>
              <w:ind w:firstLine="0"/>
              <w:rPr>
                <w:sz w:val="28"/>
                <w:szCs w:val="28"/>
                <w:lang w:val="uk-UA"/>
              </w:rPr>
            </w:pPr>
            <w:r w:rsidRPr="00DF0DF5">
              <w:rPr>
                <w:sz w:val="28"/>
                <w:szCs w:val="28"/>
                <w:lang w:val="uk-UA"/>
              </w:rPr>
              <w:t>- подання підписаних договірних документів на реєстрацію у відповідний структурний підрозділ ДРС.</w:t>
            </w:r>
          </w:p>
          <w:p w14:paraId="074EE907"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3. </w:t>
            </w:r>
            <w:r w:rsidRPr="00DF0DF5">
              <w:rPr>
                <w:sz w:val="28"/>
                <w:szCs w:val="28"/>
                <w:lang w:val="uk-UA"/>
              </w:rPr>
              <w:t>Забезпечення надсилання підписаних договірних документів контрагентам через відповідний територіальний орган ДРС.</w:t>
            </w:r>
          </w:p>
          <w:p w14:paraId="794E63F7"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4. </w:t>
            </w:r>
            <w:r w:rsidRPr="00DF0DF5">
              <w:rPr>
                <w:sz w:val="28"/>
                <w:szCs w:val="28"/>
                <w:lang w:val="uk-UA"/>
              </w:rPr>
              <w:t xml:space="preserve">Здійснення контролю територіальних органів ДРС із своєчасного надсилання ними до Відділу фінансування, бухгалтерського обліку та звітності належним чином оформлених відповідних первинних документів за надані послуги (з оренди </w:t>
            </w:r>
            <w:r w:rsidRPr="00DF0DF5">
              <w:rPr>
                <w:sz w:val="28"/>
                <w:szCs w:val="28"/>
                <w:lang w:val="uk-UA"/>
              </w:rPr>
              <w:lastRenderedPageBreak/>
              <w:t>приміщення, відшкодування комунальних, експлуатаційних, телекомунікаційних послуг) для здійснення своєчасної оплати таких послуг.</w:t>
            </w:r>
          </w:p>
          <w:p w14:paraId="4F5E044C" w14:textId="77777777" w:rsidR="00656BCA" w:rsidRPr="00DF0DF5"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5. </w:t>
            </w:r>
            <w:r w:rsidRPr="00DF0DF5">
              <w:rPr>
                <w:sz w:val="28"/>
                <w:szCs w:val="28"/>
                <w:lang w:val="uk-UA"/>
              </w:rPr>
              <w:t>Участь в організації участі працівників територіальних органів ДРС у проведенні перевірок діяльності місцевих адміністрацій у складі робочих груп Секретаріату Кабінету Міністрів України або Офісу Президента України (за дорученням керівництва ДРС):</w:t>
            </w:r>
          </w:p>
          <w:p w14:paraId="64D7C454" w14:textId="77777777" w:rsidR="00656BCA" w:rsidRPr="00DF0DF5" w:rsidRDefault="00656BCA" w:rsidP="00656BCA">
            <w:pPr>
              <w:pStyle w:val="Style1"/>
              <w:widowControl/>
              <w:tabs>
                <w:tab w:val="left" w:pos="1032"/>
              </w:tabs>
              <w:spacing w:line="240" w:lineRule="auto"/>
              <w:ind w:firstLine="0"/>
              <w:rPr>
                <w:sz w:val="28"/>
                <w:szCs w:val="28"/>
                <w:lang w:val="uk-UA"/>
              </w:rPr>
            </w:pPr>
            <w:r w:rsidRPr="00DF0DF5">
              <w:rPr>
                <w:sz w:val="28"/>
                <w:szCs w:val="28"/>
                <w:lang w:val="uk-UA"/>
              </w:rPr>
              <w:t>- здійснення необхідного організаційного листування з відповідними органами влади;</w:t>
            </w:r>
          </w:p>
          <w:p w14:paraId="4493B9DC" w14:textId="77777777" w:rsidR="00656BCA" w:rsidRPr="00DF0DF5" w:rsidRDefault="00656BCA" w:rsidP="00656BCA">
            <w:pPr>
              <w:pStyle w:val="Style1"/>
              <w:widowControl/>
              <w:tabs>
                <w:tab w:val="left" w:pos="1032"/>
              </w:tabs>
              <w:spacing w:line="240" w:lineRule="auto"/>
              <w:ind w:firstLine="0"/>
              <w:rPr>
                <w:sz w:val="28"/>
                <w:szCs w:val="28"/>
                <w:lang w:val="uk-UA"/>
              </w:rPr>
            </w:pPr>
            <w:r w:rsidRPr="00DF0DF5">
              <w:rPr>
                <w:sz w:val="28"/>
                <w:szCs w:val="28"/>
                <w:lang w:val="uk-UA"/>
              </w:rPr>
              <w:t>- організація підготовки переліку питань для перевірки;</w:t>
            </w:r>
          </w:p>
          <w:p w14:paraId="724E039C" w14:textId="77777777" w:rsidR="00656BCA" w:rsidRDefault="00656BCA" w:rsidP="00656BCA">
            <w:pPr>
              <w:pStyle w:val="Style1"/>
              <w:widowControl/>
              <w:tabs>
                <w:tab w:val="left" w:pos="1032"/>
              </w:tabs>
              <w:spacing w:line="240" w:lineRule="auto"/>
              <w:ind w:firstLine="0"/>
              <w:rPr>
                <w:sz w:val="28"/>
                <w:szCs w:val="28"/>
                <w:lang w:val="uk-UA"/>
              </w:rPr>
            </w:pPr>
            <w:r w:rsidRPr="00DF0DF5">
              <w:rPr>
                <w:sz w:val="28"/>
                <w:szCs w:val="28"/>
                <w:lang w:val="uk-UA"/>
              </w:rPr>
              <w:t>- ведення службового листування із заінтересованими структурними підрозділами ДРС щодо оформлення службового відрядження для участі у перевірці.</w:t>
            </w:r>
          </w:p>
          <w:p w14:paraId="35ED7DF2"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6. </w:t>
            </w:r>
            <w:r w:rsidRPr="00DF0DF5">
              <w:rPr>
                <w:sz w:val="28"/>
                <w:szCs w:val="28"/>
                <w:lang w:val="uk-UA"/>
              </w:rPr>
              <w:t>Сприяння взаємодії територіальних органів ДРС з місцевими органами виконавчої влади, органами місцевого самоврядування та структурними підрозділами ДРС.</w:t>
            </w:r>
          </w:p>
          <w:p w14:paraId="73057392"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7. </w:t>
            </w:r>
            <w:r w:rsidRPr="00DF0DF5">
              <w:rPr>
                <w:sz w:val="28"/>
                <w:szCs w:val="28"/>
                <w:lang w:val="uk-UA"/>
              </w:rPr>
              <w:t>Формування зведеного табелю обліку робочого часу державних службовців територіальних органів ДРС на підставі інформації, поданої територіальними органами ДРС, для подання його Відділу управління персоналом та Відділу фінансування, бухгалтерського обліку та звітності.</w:t>
            </w:r>
          </w:p>
          <w:p w14:paraId="332F8CE5"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8. </w:t>
            </w:r>
            <w:r w:rsidRPr="00DF0DF5">
              <w:rPr>
                <w:sz w:val="28"/>
                <w:szCs w:val="28"/>
                <w:lang w:val="uk-UA"/>
              </w:rPr>
              <w:t>Підготовка пропозицій щодо службового листування з іншими структурними підрозділами ДРС, а також – проектів відповідей Кабінету Міністрів України, Офісу Президента України, Верховній Раді України, іншим органам влади, установам та організаціям; на запити та звернення народних депутатів, звернення громадян, запити на інформацію з питань, що належать до компетенції сектору. Підготовка інформаційно-аналітичних довідок з питань, що належать до компетенції сектору, в межах визначених повноважень.</w:t>
            </w:r>
          </w:p>
          <w:p w14:paraId="423CF38D"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9. </w:t>
            </w:r>
            <w:r w:rsidRPr="00DF0DF5">
              <w:rPr>
                <w:sz w:val="28"/>
                <w:szCs w:val="28"/>
                <w:lang w:val="uk-UA"/>
              </w:rPr>
              <w:t>Участь у розробленні проектів розпорядчих документів ДРС з питань, що відносяться до компетенції сектору, в межах визначених повноважень.</w:t>
            </w:r>
          </w:p>
          <w:p w14:paraId="37583134" w14:textId="77777777" w:rsidR="00656BCA" w:rsidRDefault="00656BCA" w:rsidP="00656BCA">
            <w:pPr>
              <w:pStyle w:val="Style1"/>
              <w:widowControl/>
              <w:tabs>
                <w:tab w:val="left" w:pos="1032"/>
              </w:tabs>
              <w:spacing w:line="240" w:lineRule="auto"/>
              <w:ind w:firstLine="0"/>
              <w:rPr>
                <w:sz w:val="28"/>
                <w:szCs w:val="28"/>
                <w:lang w:val="uk-UA"/>
              </w:rPr>
            </w:pPr>
            <w:r>
              <w:rPr>
                <w:sz w:val="28"/>
                <w:szCs w:val="28"/>
                <w:lang w:val="uk-UA"/>
              </w:rPr>
              <w:t xml:space="preserve">10. </w:t>
            </w:r>
            <w:r w:rsidRPr="00DF0DF5">
              <w:rPr>
                <w:sz w:val="28"/>
                <w:szCs w:val="28"/>
                <w:lang w:val="uk-UA"/>
              </w:rPr>
              <w:t>Виконання інших завдань, визначених завідувачем сектору, необхідних для реалізації завдань і функцій, покладених на сектор.</w:t>
            </w:r>
          </w:p>
          <w:p w14:paraId="2DEF7F99" w14:textId="4864888F" w:rsidR="00FD5F6D" w:rsidRPr="00BE57A5" w:rsidRDefault="00FD5F6D" w:rsidP="006C2FD7">
            <w:pPr>
              <w:tabs>
                <w:tab w:val="left" w:pos="5020"/>
              </w:tabs>
              <w:jc w:val="both"/>
              <w:rPr>
                <w:sz w:val="28"/>
                <w:szCs w:val="28"/>
              </w:rPr>
            </w:pPr>
          </w:p>
        </w:tc>
      </w:tr>
      <w:tr w:rsidR="00F016C5" w:rsidRPr="00EB29ED" w14:paraId="76087ABF" w14:textId="77777777" w:rsidTr="00B51EB9">
        <w:tc>
          <w:tcPr>
            <w:tcW w:w="5268" w:type="dxa"/>
            <w:gridSpan w:val="2"/>
          </w:tcPr>
          <w:p w14:paraId="65D0ACCE" w14:textId="77777777" w:rsidR="00F016C5" w:rsidRPr="00EB29ED" w:rsidRDefault="00F016C5" w:rsidP="00F016C5">
            <w:pPr>
              <w:rPr>
                <w:sz w:val="28"/>
                <w:szCs w:val="28"/>
              </w:rPr>
            </w:pPr>
            <w:r w:rsidRPr="00EB29ED">
              <w:rPr>
                <w:sz w:val="28"/>
                <w:szCs w:val="28"/>
              </w:rPr>
              <w:lastRenderedPageBreak/>
              <w:t>Умови оплати праці</w:t>
            </w:r>
          </w:p>
        </w:tc>
        <w:tc>
          <w:tcPr>
            <w:tcW w:w="10080" w:type="dxa"/>
          </w:tcPr>
          <w:p w14:paraId="5780FBFA" w14:textId="4BA8D275" w:rsidR="00F016C5" w:rsidRPr="00EB29ED" w:rsidRDefault="00F016C5" w:rsidP="00F016C5">
            <w:pPr>
              <w:tabs>
                <w:tab w:val="left" w:pos="5020"/>
              </w:tabs>
              <w:jc w:val="both"/>
              <w:rPr>
                <w:sz w:val="28"/>
                <w:szCs w:val="28"/>
              </w:rPr>
            </w:pPr>
            <w:r w:rsidRPr="00EB29ED">
              <w:rPr>
                <w:sz w:val="28"/>
                <w:szCs w:val="28"/>
              </w:rPr>
              <w:t xml:space="preserve">- посадовий оклад – </w:t>
            </w:r>
            <w:r w:rsidR="005402A7">
              <w:rPr>
                <w:sz w:val="28"/>
                <w:szCs w:val="28"/>
              </w:rPr>
              <w:t>85</w:t>
            </w:r>
            <w:r w:rsidR="00747583" w:rsidRPr="00EB29ED">
              <w:rPr>
                <w:sz w:val="28"/>
                <w:szCs w:val="28"/>
              </w:rPr>
              <w:t>00</w:t>
            </w:r>
            <w:r w:rsidRPr="00EB29ED">
              <w:rPr>
                <w:sz w:val="28"/>
                <w:szCs w:val="28"/>
              </w:rPr>
              <w:t>,00 грн.,</w:t>
            </w:r>
          </w:p>
          <w:p w14:paraId="0A4F8D73" w14:textId="77777777" w:rsidR="00F016C5" w:rsidRPr="00EB29ED" w:rsidRDefault="00F016C5" w:rsidP="00F016C5">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28F23046" w14:textId="77777777" w:rsidR="00F016C5" w:rsidRPr="00EB29ED" w:rsidRDefault="00F016C5" w:rsidP="00F016C5">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87D9D4E" w14:textId="6E32A972" w:rsidR="00F016C5" w:rsidRPr="00EB29ED" w:rsidRDefault="00F016C5" w:rsidP="00F016C5">
            <w:pPr>
              <w:tabs>
                <w:tab w:val="left" w:pos="5020"/>
              </w:tabs>
              <w:jc w:val="both"/>
              <w:rPr>
                <w:sz w:val="28"/>
                <w:szCs w:val="28"/>
              </w:rPr>
            </w:pPr>
            <w:r w:rsidRPr="00EB29ED">
              <w:rPr>
                <w:sz w:val="28"/>
                <w:szCs w:val="28"/>
              </w:rPr>
              <w:t>- інші виплати, передбачені законодавством.</w:t>
            </w:r>
          </w:p>
        </w:tc>
      </w:tr>
      <w:tr w:rsidR="00747583" w:rsidRPr="00EB29ED" w14:paraId="0E3C2161" w14:textId="77777777" w:rsidTr="00B51EB9">
        <w:tc>
          <w:tcPr>
            <w:tcW w:w="5268" w:type="dxa"/>
            <w:gridSpan w:val="2"/>
          </w:tcPr>
          <w:p w14:paraId="3E59E12E" w14:textId="07EA35B6" w:rsidR="00747583" w:rsidRPr="00EB29ED" w:rsidRDefault="00747583" w:rsidP="00747583">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13502322" w14:textId="77777777" w:rsidR="00747583" w:rsidRPr="00EB29ED" w:rsidRDefault="00747583" w:rsidP="00747583">
            <w:pPr>
              <w:pStyle w:val="rvps14"/>
              <w:spacing w:before="0" w:beforeAutospacing="0" w:after="0" w:afterAutospacing="0"/>
              <w:rPr>
                <w:sz w:val="28"/>
                <w:szCs w:val="28"/>
              </w:rPr>
            </w:pPr>
            <w:r w:rsidRPr="00EB29ED">
              <w:rPr>
                <w:sz w:val="28"/>
                <w:szCs w:val="28"/>
              </w:rPr>
              <w:t>безстроково</w:t>
            </w:r>
          </w:p>
          <w:p w14:paraId="046097A9" w14:textId="77777777" w:rsidR="00747583" w:rsidRPr="00EB29ED" w:rsidRDefault="00747583" w:rsidP="00747583">
            <w:pPr>
              <w:pStyle w:val="rvps14"/>
              <w:spacing w:before="0" w:beforeAutospacing="0" w:after="0" w:afterAutospacing="0"/>
              <w:rPr>
                <w:sz w:val="28"/>
                <w:szCs w:val="28"/>
              </w:rPr>
            </w:pPr>
          </w:p>
          <w:p w14:paraId="19207BDA" w14:textId="08A6ECBD" w:rsidR="00747583" w:rsidRPr="00EB29ED" w:rsidRDefault="00747583" w:rsidP="00747583">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F016C5" w:rsidRPr="00EB29ED" w14:paraId="35756E2F" w14:textId="77777777" w:rsidTr="00B51EB9">
        <w:tc>
          <w:tcPr>
            <w:tcW w:w="5268" w:type="dxa"/>
            <w:gridSpan w:val="2"/>
          </w:tcPr>
          <w:p w14:paraId="33D94F25" w14:textId="77777777" w:rsidR="00F016C5" w:rsidRPr="00EB29ED" w:rsidRDefault="00F016C5" w:rsidP="00F016C5">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428186E2"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7E205AB3"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3A448AA0"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286F0DE"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3DD35F32"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70F7E664"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714E7360"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69AD1D30" w14:textId="77777777" w:rsidR="00344390" w:rsidRPr="009012E9" w:rsidRDefault="00344390" w:rsidP="00344390">
            <w:pPr>
              <w:pStyle w:val="af3"/>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3145A942" w14:textId="77777777" w:rsidR="00344390" w:rsidRDefault="00344390" w:rsidP="00344390">
            <w:pPr>
              <w:pStyle w:val="af3"/>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587B1541" w14:textId="73B53047" w:rsidR="00344390" w:rsidRPr="00396590" w:rsidRDefault="00344390" w:rsidP="00344390">
            <w:pPr>
              <w:pStyle w:val="af3"/>
              <w:tabs>
                <w:tab w:val="left" w:pos="5940"/>
              </w:tabs>
              <w:ind w:right="-1"/>
              <w:jc w:val="both"/>
              <w:rPr>
                <w:rFonts w:ascii="Times New Roman" w:hAnsi="Times New Roman"/>
                <w:sz w:val="28"/>
                <w:szCs w:val="28"/>
              </w:rPr>
            </w:pPr>
            <w:r w:rsidRPr="00344390">
              <w:rPr>
                <w:rFonts w:ascii="Times New Roman" w:hAnsi="Times New Roman"/>
                <w:sz w:val="28"/>
                <w:szCs w:val="28"/>
              </w:rPr>
              <w:lastRenderedPageBreak/>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04EB3502" w14:textId="77777777" w:rsidR="00344390" w:rsidRPr="00396590" w:rsidRDefault="00344390" w:rsidP="00344390">
            <w:pPr>
              <w:pStyle w:val="af3"/>
              <w:tabs>
                <w:tab w:val="left" w:pos="5940"/>
              </w:tabs>
              <w:ind w:right="-1"/>
              <w:jc w:val="both"/>
              <w:rPr>
                <w:rFonts w:ascii="Times New Roman" w:hAnsi="Times New Roman"/>
                <w:sz w:val="28"/>
                <w:szCs w:val="28"/>
              </w:rPr>
            </w:pPr>
          </w:p>
          <w:p w14:paraId="4E5D51C3" w14:textId="77777777" w:rsidR="00344390" w:rsidRPr="009012E9" w:rsidRDefault="00344390" w:rsidP="00344390">
            <w:pPr>
              <w:pStyle w:val="af3"/>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6D167CFB" w14:textId="77777777" w:rsidR="00344390" w:rsidRPr="009012E9" w:rsidRDefault="00344390" w:rsidP="00344390">
            <w:pPr>
              <w:pStyle w:val="af3"/>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12C58C8B" w14:textId="77777777" w:rsidR="00344390" w:rsidRPr="009012E9" w:rsidRDefault="00344390" w:rsidP="00344390">
            <w:pPr>
              <w:pStyle w:val="af3"/>
              <w:jc w:val="both"/>
              <w:rPr>
                <w:rFonts w:ascii="Times New Roman" w:hAnsi="Times New Roman"/>
                <w:sz w:val="28"/>
                <w:szCs w:val="28"/>
              </w:rPr>
            </w:pPr>
            <w:r w:rsidRPr="009012E9">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3FAD5E94" w14:textId="77777777" w:rsidR="00344390" w:rsidRPr="009012E9" w:rsidRDefault="00344390" w:rsidP="00344390">
            <w:pPr>
              <w:pStyle w:val="af3"/>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7"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122270" w14:textId="77777777" w:rsidR="00344390" w:rsidRPr="009012E9" w:rsidRDefault="00344390" w:rsidP="00344390">
            <w:pPr>
              <w:tabs>
                <w:tab w:val="left" w:pos="5020"/>
              </w:tabs>
              <w:jc w:val="both"/>
              <w:rPr>
                <w:b/>
                <w:sz w:val="28"/>
                <w:szCs w:val="28"/>
              </w:rPr>
            </w:pPr>
            <w:r w:rsidRPr="009012E9">
              <w:rPr>
                <w:b/>
                <w:sz w:val="28"/>
                <w:szCs w:val="28"/>
              </w:rPr>
              <w:t xml:space="preserve">Інформація для участі у конкурсі приймається </w:t>
            </w:r>
          </w:p>
          <w:p w14:paraId="3569C348" w14:textId="4218276B" w:rsidR="00F016C5" w:rsidRPr="00FD58FF" w:rsidRDefault="00344390" w:rsidP="00344390">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Pr>
                <w:b/>
                <w:sz w:val="28"/>
                <w:szCs w:val="28"/>
              </w:rPr>
              <w:t>1</w:t>
            </w:r>
            <w:r w:rsidR="00D138A5">
              <w:rPr>
                <w:b/>
                <w:sz w:val="28"/>
                <w:szCs w:val="28"/>
              </w:rPr>
              <w:t>3</w:t>
            </w:r>
            <w:r>
              <w:rPr>
                <w:b/>
                <w:sz w:val="28"/>
                <w:szCs w:val="28"/>
              </w:rPr>
              <w:t xml:space="preserve"> </w:t>
            </w:r>
            <w:r>
              <w:rPr>
                <w:b/>
                <w:sz w:val="28"/>
                <w:szCs w:val="28"/>
              </w:rPr>
              <w:t>вересня</w:t>
            </w:r>
            <w:r w:rsidRPr="009012E9">
              <w:rPr>
                <w:b/>
                <w:sz w:val="28"/>
                <w:szCs w:val="28"/>
              </w:rPr>
              <w:t xml:space="preserve"> 2021 року.</w:t>
            </w:r>
          </w:p>
        </w:tc>
      </w:tr>
      <w:tr w:rsidR="00F016C5" w:rsidRPr="00EB29ED" w14:paraId="49C3480F" w14:textId="77777777" w:rsidTr="00B51EB9">
        <w:tc>
          <w:tcPr>
            <w:tcW w:w="5268" w:type="dxa"/>
            <w:gridSpan w:val="2"/>
          </w:tcPr>
          <w:p w14:paraId="7510D06C" w14:textId="77777777" w:rsidR="00F016C5" w:rsidRPr="00EB29ED" w:rsidRDefault="00F016C5" w:rsidP="00F016C5">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118A6CA" w14:textId="77777777" w:rsidR="00F016C5" w:rsidRPr="00FD58FF" w:rsidRDefault="00F016C5" w:rsidP="00F016C5">
            <w:pPr>
              <w:pStyle w:val="af3"/>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FD58FF" w:rsidRPr="00EB29ED" w14:paraId="0EBB55B5" w14:textId="77777777" w:rsidTr="00B51EB9">
        <w:tc>
          <w:tcPr>
            <w:tcW w:w="5268" w:type="dxa"/>
            <w:gridSpan w:val="2"/>
          </w:tcPr>
          <w:p w14:paraId="3D0C571D" w14:textId="77777777" w:rsidR="00FD58FF" w:rsidRPr="00CA136B" w:rsidRDefault="00FD58FF" w:rsidP="00FD58FF">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1D76BFE4" w14:textId="77777777" w:rsidR="00FD58FF" w:rsidRPr="00CA136B" w:rsidRDefault="00FD58FF" w:rsidP="00FD58FF">
            <w:pPr>
              <w:spacing w:line="254" w:lineRule="auto"/>
              <w:jc w:val="both"/>
              <w:rPr>
                <w:sz w:val="28"/>
                <w:szCs w:val="28"/>
              </w:rPr>
            </w:pPr>
          </w:p>
          <w:p w14:paraId="6FAC44D3" w14:textId="77777777" w:rsidR="00FD58FF" w:rsidRPr="00CA136B" w:rsidRDefault="00FD58FF" w:rsidP="00FD58FF">
            <w:pPr>
              <w:spacing w:line="254" w:lineRule="auto"/>
              <w:jc w:val="both"/>
              <w:rPr>
                <w:sz w:val="28"/>
                <w:szCs w:val="28"/>
              </w:rPr>
            </w:pPr>
            <w:r w:rsidRPr="00CA136B">
              <w:rPr>
                <w:sz w:val="28"/>
                <w:szCs w:val="28"/>
              </w:rPr>
              <w:t xml:space="preserve">Місце або спосіб проведення тестування. </w:t>
            </w:r>
          </w:p>
          <w:p w14:paraId="3ED938EE" w14:textId="77777777" w:rsidR="00FD58FF" w:rsidRDefault="00FD58FF" w:rsidP="00FD58FF">
            <w:pPr>
              <w:spacing w:line="254" w:lineRule="auto"/>
              <w:jc w:val="both"/>
              <w:rPr>
                <w:sz w:val="28"/>
                <w:szCs w:val="28"/>
              </w:rPr>
            </w:pPr>
          </w:p>
          <w:p w14:paraId="2E69DA0E" w14:textId="77777777" w:rsidR="00FD58FF" w:rsidRPr="00CA136B" w:rsidRDefault="00FD58FF" w:rsidP="00FD58FF">
            <w:pPr>
              <w:spacing w:line="254" w:lineRule="auto"/>
              <w:jc w:val="both"/>
              <w:rPr>
                <w:sz w:val="28"/>
                <w:szCs w:val="28"/>
              </w:rPr>
            </w:pPr>
          </w:p>
          <w:p w14:paraId="63B03586" w14:textId="2DDF0B87" w:rsidR="00FD58FF" w:rsidRPr="00EB29ED" w:rsidRDefault="00FD58FF" w:rsidP="00FD58FF">
            <w:pPr>
              <w:spacing w:line="254" w:lineRule="auto"/>
              <w:jc w:val="both"/>
              <w:rPr>
                <w:sz w:val="28"/>
                <w:szCs w:val="28"/>
              </w:rPr>
            </w:pPr>
            <w:r w:rsidRPr="00CA136B">
              <w:rPr>
                <w:sz w:val="28"/>
                <w:szCs w:val="28"/>
              </w:rPr>
              <w:lastRenderedPageBreak/>
              <w:t>Місце або спосіб проведення співбесіди (із зазначенням електронної платформи для комунікації дистанційно)</w:t>
            </w:r>
          </w:p>
        </w:tc>
        <w:tc>
          <w:tcPr>
            <w:tcW w:w="10080" w:type="dxa"/>
          </w:tcPr>
          <w:p w14:paraId="3E42CA35" w14:textId="10E0FD96" w:rsidR="00FD58FF" w:rsidRPr="00CA136B" w:rsidRDefault="00CA5661" w:rsidP="00FD58FF">
            <w:pPr>
              <w:spacing w:line="254" w:lineRule="auto"/>
              <w:jc w:val="both"/>
              <w:rPr>
                <w:sz w:val="28"/>
                <w:szCs w:val="28"/>
              </w:rPr>
            </w:pPr>
            <w:r>
              <w:rPr>
                <w:sz w:val="28"/>
                <w:szCs w:val="28"/>
              </w:rPr>
              <w:lastRenderedPageBreak/>
              <w:t>15 вересня</w:t>
            </w:r>
            <w:r w:rsidR="00FD58FF" w:rsidRPr="00CA136B">
              <w:rPr>
                <w:sz w:val="28"/>
                <w:szCs w:val="28"/>
              </w:rPr>
              <w:t xml:space="preserve"> 2021 року о 10 год. 00 хв.</w:t>
            </w:r>
          </w:p>
          <w:p w14:paraId="235431AA" w14:textId="77777777" w:rsidR="00FD58FF" w:rsidRPr="00CA136B" w:rsidRDefault="00FD58FF" w:rsidP="00FD58FF">
            <w:pPr>
              <w:spacing w:line="254" w:lineRule="auto"/>
              <w:jc w:val="both"/>
              <w:rPr>
                <w:sz w:val="28"/>
                <w:szCs w:val="28"/>
              </w:rPr>
            </w:pPr>
          </w:p>
          <w:p w14:paraId="70021B80" w14:textId="77777777" w:rsidR="00FD58FF" w:rsidRPr="00CA136B" w:rsidRDefault="00FD58FF" w:rsidP="00FD58FF">
            <w:pPr>
              <w:spacing w:line="254" w:lineRule="auto"/>
              <w:jc w:val="both"/>
              <w:rPr>
                <w:sz w:val="28"/>
                <w:szCs w:val="28"/>
              </w:rPr>
            </w:pPr>
          </w:p>
          <w:p w14:paraId="1BE5E80D" w14:textId="77777777" w:rsidR="00FD58FF" w:rsidRPr="00463160" w:rsidRDefault="00FD58FF" w:rsidP="00FD58FF">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5E03F996" w14:textId="41DCBA44" w:rsidR="00FD58FF" w:rsidRPr="00463160" w:rsidRDefault="0089698F" w:rsidP="00FD58FF">
            <w:pPr>
              <w:spacing w:line="254" w:lineRule="auto"/>
              <w:jc w:val="both"/>
              <w:rPr>
                <w:sz w:val="28"/>
                <w:szCs w:val="28"/>
              </w:rPr>
            </w:pPr>
            <w:r w:rsidRPr="00463160">
              <w:rPr>
                <w:sz w:val="28"/>
                <w:szCs w:val="28"/>
              </w:rPr>
              <w:lastRenderedPageBreak/>
              <w:t xml:space="preserve">Проведення </w:t>
            </w:r>
            <w:r>
              <w:rPr>
                <w:sz w:val="28"/>
                <w:szCs w:val="28"/>
              </w:rPr>
              <w:t xml:space="preserve">співбесіди: </w:t>
            </w:r>
            <w:r w:rsidR="00FD58FF" w:rsidRPr="00463160">
              <w:rPr>
                <w:sz w:val="28"/>
                <w:szCs w:val="28"/>
              </w:rPr>
              <w:t>Державна регуляторна служба України, (м. Київ, вул. Арсенальна, 9/11) </w:t>
            </w:r>
          </w:p>
          <w:p w14:paraId="598AD88A" w14:textId="77777777" w:rsidR="00FD58FF" w:rsidRPr="00463160" w:rsidRDefault="00FD58FF" w:rsidP="00FD58FF">
            <w:pPr>
              <w:spacing w:line="254" w:lineRule="auto"/>
              <w:jc w:val="both"/>
              <w:rPr>
                <w:sz w:val="28"/>
                <w:szCs w:val="28"/>
              </w:rPr>
            </w:pPr>
            <w:r w:rsidRPr="00463160">
              <w:rPr>
                <w:sz w:val="28"/>
                <w:szCs w:val="28"/>
              </w:rPr>
              <w:t>(проведення співбесіди за фізичної присутності кандидатів)</w:t>
            </w:r>
          </w:p>
          <w:p w14:paraId="61EE518C" w14:textId="059CA9CB" w:rsidR="00FD58FF" w:rsidRPr="00EB29ED" w:rsidRDefault="00FD58FF" w:rsidP="00FD58FF">
            <w:pPr>
              <w:spacing w:line="254" w:lineRule="auto"/>
              <w:jc w:val="both"/>
              <w:rPr>
                <w:sz w:val="28"/>
                <w:szCs w:val="28"/>
              </w:rPr>
            </w:pPr>
          </w:p>
        </w:tc>
      </w:tr>
      <w:tr w:rsidR="00FD58FF" w:rsidRPr="00EB29ED" w14:paraId="4044965B" w14:textId="77777777" w:rsidTr="00B51EB9">
        <w:tc>
          <w:tcPr>
            <w:tcW w:w="5268" w:type="dxa"/>
            <w:gridSpan w:val="2"/>
          </w:tcPr>
          <w:p w14:paraId="43D3BF2B" w14:textId="77777777" w:rsidR="00FD58FF" w:rsidRPr="00EB29ED" w:rsidRDefault="00FD58FF" w:rsidP="00FD58FF">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6BB1596A" w14:textId="77777777" w:rsidR="00FD58FF" w:rsidRPr="00EB29ED" w:rsidRDefault="00FD58FF" w:rsidP="00FD58FF">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8" w:history="1">
              <w:r w:rsidRPr="00EB29ED">
                <w:rPr>
                  <w:rStyle w:val="ad"/>
                  <w:sz w:val="28"/>
                  <w:szCs w:val="28"/>
                </w:rPr>
                <w:t xml:space="preserve"> j.akhrtirchenko@dr</w:t>
              </w:r>
              <w:r w:rsidRPr="00EB29ED">
                <w:rPr>
                  <w:rStyle w:val="ad"/>
                  <w:sz w:val="28"/>
                  <w:szCs w:val="28"/>
                  <w:lang w:val="en-US"/>
                </w:rPr>
                <w:t>s</w:t>
              </w:r>
              <w:r w:rsidRPr="00EB29ED">
                <w:rPr>
                  <w:rStyle w:val="ad"/>
                  <w:sz w:val="28"/>
                  <w:szCs w:val="28"/>
                </w:rPr>
                <w:t>.gov.ua</w:t>
              </w:r>
            </w:hyperlink>
          </w:p>
          <w:p w14:paraId="0DC02B6D" w14:textId="5A04E9C9" w:rsidR="00FD58FF" w:rsidRDefault="00C67F4B" w:rsidP="00FD58FF">
            <w:pPr>
              <w:tabs>
                <w:tab w:val="left" w:pos="5020"/>
              </w:tabs>
              <w:spacing w:line="254" w:lineRule="auto"/>
              <w:rPr>
                <w:rStyle w:val="rvts15"/>
                <w:sz w:val="28"/>
                <w:szCs w:val="28"/>
              </w:rPr>
            </w:pPr>
            <w:r>
              <w:rPr>
                <w:rStyle w:val="rvts15"/>
                <w:sz w:val="28"/>
                <w:szCs w:val="28"/>
              </w:rPr>
              <w:t>В</w:t>
            </w:r>
            <w:r>
              <w:rPr>
                <w:rStyle w:val="rvts15"/>
                <w:sz w:val="28"/>
              </w:rPr>
              <w:t>еличко Інна Миколаївна</w:t>
            </w:r>
            <w:r w:rsidR="00FD58FF">
              <w:rPr>
                <w:rStyle w:val="rvts15"/>
                <w:sz w:val="28"/>
                <w:szCs w:val="28"/>
              </w:rPr>
              <w:t xml:space="preserve">, </w:t>
            </w:r>
            <w:r w:rsidR="00FD58FF" w:rsidRPr="00EB29ED">
              <w:rPr>
                <w:rStyle w:val="rvts15"/>
                <w:sz w:val="28"/>
                <w:szCs w:val="28"/>
              </w:rPr>
              <w:t>(044) – 239-76-47,</w:t>
            </w:r>
          </w:p>
          <w:p w14:paraId="204EA813" w14:textId="633462DD" w:rsidR="00FD58FF" w:rsidRPr="00C67F4B" w:rsidRDefault="00FD58FF" w:rsidP="00FD58FF">
            <w:pPr>
              <w:shd w:val="clear" w:color="auto" w:fill="FFFFFF"/>
              <w:spacing w:line="254" w:lineRule="auto"/>
              <w:rPr>
                <w:rStyle w:val="ad"/>
                <w:sz w:val="28"/>
                <w:szCs w:val="28"/>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r w:rsidR="00C67F4B" w:rsidRPr="00C67F4B">
              <w:rPr>
                <w:rStyle w:val="ad"/>
                <w:sz w:val="28"/>
                <w:szCs w:val="28"/>
              </w:rPr>
              <w:t>i.velichko@drs.gov.ua</w:t>
            </w:r>
          </w:p>
          <w:p w14:paraId="664A023C" w14:textId="3EA2194C" w:rsidR="00FD58FF" w:rsidRPr="00EB29ED" w:rsidRDefault="00FD58FF" w:rsidP="00FD58FF">
            <w:pPr>
              <w:tabs>
                <w:tab w:val="left" w:pos="5020"/>
              </w:tabs>
              <w:spacing w:line="254" w:lineRule="auto"/>
              <w:rPr>
                <w:rStyle w:val="rvts15"/>
                <w:sz w:val="28"/>
                <w:szCs w:val="28"/>
              </w:rPr>
            </w:pPr>
          </w:p>
        </w:tc>
      </w:tr>
      <w:tr w:rsidR="00F016C5" w:rsidRPr="00EB29ED" w14:paraId="66214BF7" w14:textId="77777777" w:rsidTr="00B51EB9">
        <w:tc>
          <w:tcPr>
            <w:tcW w:w="15348" w:type="dxa"/>
            <w:gridSpan w:val="3"/>
          </w:tcPr>
          <w:p w14:paraId="224903BE" w14:textId="77777777" w:rsidR="00F016C5" w:rsidRPr="009133A4" w:rsidRDefault="00F016C5" w:rsidP="00F016C5">
            <w:pPr>
              <w:jc w:val="center"/>
              <w:rPr>
                <w:color w:val="FF0000"/>
                <w:sz w:val="28"/>
                <w:szCs w:val="28"/>
              </w:rPr>
            </w:pPr>
            <w:r w:rsidRPr="004445B7">
              <w:rPr>
                <w:sz w:val="28"/>
                <w:szCs w:val="28"/>
              </w:rPr>
              <w:t>Кваліфікаційні вимоги</w:t>
            </w:r>
          </w:p>
        </w:tc>
      </w:tr>
      <w:tr w:rsidR="005402A7" w:rsidRPr="00EB29ED" w14:paraId="00A3FAE6" w14:textId="77777777" w:rsidTr="00B51EB9">
        <w:tc>
          <w:tcPr>
            <w:tcW w:w="534" w:type="dxa"/>
          </w:tcPr>
          <w:p w14:paraId="266C288F" w14:textId="77777777" w:rsidR="005402A7" w:rsidRPr="004852FD" w:rsidRDefault="005402A7" w:rsidP="005402A7">
            <w:pPr>
              <w:rPr>
                <w:sz w:val="28"/>
                <w:szCs w:val="28"/>
              </w:rPr>
            </w:pPr>
            <w:r w:rsidRPr="004852FD">
              <w:rPr>
                <w:sz w:val="28"/>
                <w:szCs w:val="28"/>
              </w:rPr>
              <w:t>1</w:t>
            </w:r>
          </w:p>
        </w:tc>
        <w:tc>
          <w:tcPr>
            <w:tcW w:w="4734" w:type="dxa"/>
          </w:tcPr>
          <w:p w14:paraId="1E5CCA05" w14:textId="77777777" w:rsidR="005402A7" w:rsidRPr="004852FD" w:rsidRDefault="005402A7" w:rsidP="005402A7">
            <w:pPr>
              <w:rPr>
                <w:sz w:val="28"/>
                <w:szCs w:val="28"/>
              </w:rPr>
            </w:pPr>
            <w:r w:rsidRPr="004852FD">
              <w:rPr>
                <w:sz w:val="28"/>
                <w:szCs w:val="28"/>
              </w:rPr>
              <w:t>Освіта</w:t>
            </w:r>
          </w:p>
        </w:tc>
        <w:tc>
          <w:tcPr>
            <w:tcW w:w="10080" w:type="dxa"/>
          </w:tcPr>
          <w:p w14:paraId="68BEF403" w14:textId="6C48EAAE" w:rsidR="005402A7" w:rsidRPr="004445B7" w:rsidRDefault="005402A7" w:rsidP="005402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5402A7" w:rsidRPr="00EB29ED" w14:paraId="7424E339" w14:textId="77777777" w:rsidTr="00B51EB9">
        <w:tc>
          <w:tcPr>
            <w:tcW w:w="534" w:type="dxa"/>
          </w:tcPr>
          <w:p w14:paraId="2DDCFAEF" w14:textId="77777777" w:rsidR="005402A7" w:rsidRPr="004852FD" w:rsidRDefault="005402A7" w:rsidP="005402A7">
            <w:pPr>
              <w:rPr>
                <w:sz w:val="28"/>
                <w:szCs w:val="28"/>
              </w:rPr>
            </w:pPr>
            <w:r w:rsidRPr="004852FD">
              <w:rPr>
                <w:sz w:val="28"/>
                <w:szCs w:val="28"/>
              </w:rPr>
              <w:t>2</w:t>
            </w:r>
          </w:p>
        </w:tc>
        <w:tc>
          <w:tcPr>
            <w:tcW w:w="4734" w:type="dxa"/>
          </w:tcPr>
          <w:p w14:paraId="11937134" w14:textId="77777777" w:rsidR="005402A7" w:rsidRPr="004852FD" w:rsidRDefault="005402A7" w:rsidP="005402A7">
            <w:pPr>
              <w:rPr>
                <w:sz w:val="28"/>
                <w:szCs w:val="28"/>
              </w:rPr>
            </w:pPr>
            <w:r w:rsidRPr="004852FD">
              <w:rPr>
                <w:sz w:val="28"/>
                <w:szCs w:val="28"/>
              </w:rPr>
              <w:t>Досвід роботи</w:t>
            </w:r>
          </w:p>
        </w:tc>
        <w:tc>
          <w:tcPr>
            <w:tcW w:w="10080" w:type="dxa"/>
          </w:tcPr>
          <w:p w14:paraId="606A96B7" w14:textId="30067006" w:rsidR="005402A7" w:rsidRPr="004445B7" w:rsidRDefault="005402A7" w:rsidP="005402A7">
            <w:pPr>
              <w:pStyle w:val="rvps14"/>
              <w:jc w:val="both"/>
              <w:rPr>
                <w:sz w:val="28"/>
                <w:szCs w:val="28"/>
              </w:rPr>
            </w:pPr>
            <w:r w:rsidRPr="004445B7">
              <w:rPr>
                <w:sz w:val="28"/>
                <w:szCs w:val="28"/>
              </w:rPr>
              <w:t>не потребує</w:t>
            </w:r>
          </w:p>
        </w:tc>
      </w:tr>
      <w:tr w:rsidR="005402A7" w:rsidRPr="00EB29ED" w14:paraId="0D1A7368" w14:textId="77777777" w:rsidTr="00B51EB9">
        <w:tc>
          <w:tcPr>
            <w:tcW w:w="534" w:type="dxa"/>
          </w:tcPr>
          <w:p w14:paraId="462E0A14" w14:textId="77777777" w:rsidR="005402A7" w:rsidRPr="004852FD" w:rsidRDefault="005402A7" w:rsidP="005402A7">
            <w:pPr>
              <w:rPr>
                <w:sz w:val="28"/>
                <w:szCs w:val="28"/>
              </w:rPr>
            </w:pPr>
            <w:r w:rsidRPr="004852FD">
              <w:rPr>
                <w:sz w:val="28"/>
                <w:szCs w:val="28"/>
              </w:rPr>
              <w:t>3</w:t>
            </w:r>
          </w:p>
        </w:tc>
        <w:tc>
          <w:tcPr>
            <w:tcW w:w="4734" w:type="dxa"/>
          </w:tcPr>
          <w:p w14:paraId="6F456B38" w14:textId="77777777" w:rsidR="005402A7" w:rsidRPr="004852FD" w:rsidRDefault="005402A7" w:rsidP="005402A7">
            <w:pPr>
              <w:rPr>
                <w:sz w:val="28"/>
                <w:szCs w:val="28"/>
              </w:rPr>
            </w:pPr>
            <w:r w:rsidRPr="004852FD">
              <w:rPr>
                <w:sz w:val="28"/>
                <w:szCs w:val="28"/>
              </w:rPr>
              <w:t>Володіння державною мовою</w:t>
            </w:r>
          </w:p>
        </w:tc>
        <w:tc>
          <w:tcPr>
            <w:tcW w:w="10080" w:type="dxa"/>
          </w:tcPr>
          <w:p w14:paraId="552F27E6" w14:textId="7E83EA69" w:rsidR="005402A7" w:rsidRPr="004445B7" w:rsidRDefault="005402A7" w:rsidP="005402A7">
            <w:pPr>
              <w:rPr>
                <w:sz w:val="28"/>
                <w:szCs w:val="28"/>
              </w:rPr>
            </w:pPr>
            <w:r w:rsidRPr="004445B7">
              <w:rPr>
                <w:sz w:val="28"/>
                <w:szCs w:val="28"/>
              </w:rPr>
              <w:t>вільне володіння державною мовою</w:t>
            </w:r>
          </w:p>
        </w:tc>
      </w:tr>
      <w:tr w:rsidR="00F016C5" w:rsidRPr="00EB29ED" w14:paraId="196C1E97" w14:textId="77777777" w:rsidTr="00C62B4B">
        <w:tc>
          <w:tcPr>
            <w:tcW w:w="15348" w:type="dxa"/>
            <w:gridSpan w:val="3"/>
          </w:tcPr>
          <w:p w14:paraId="5596E8C1" w14:textId="77777777" w:rsidR="00F016C5" w:rsidRPr="004852FD" w:rsidRDefault="00F016C5" w:rsidP="00F016C5">
            <w:pPr>
              <w:jc w:val="center"/>
              <w:rPr>
                <w:sz w:val="28"/>
                <w:szCs w:val="28"/>
              </w:rPr>
            </w:pPr>
            <w:r w:rsidRPr="004852FD">
              <w:rPr>
                <w:sz w:val="28"/>
                <w:szCs w:val="28"/>
              </w:rPr>
              <w:t>Вимоги до компетентності</w:t>
            </w:r>
          </w:p>
        </w:tc>
      </w:tr>
      <w:tr w:rsidR="00F016C5" w:rsidRPr="00EB29ED" w14:paraId="3323A2D2" w14:textId="77777777" w:rsidTr="00C62B4B">
        <w:tc>
          <w:tcPr>
            <w:tcW w:w="534" w:type="dxa"/>
          </w:tcPr>
          <w:p w14:paraId="63DE3E9A" w14:textId="77777777" w:rsidR="00F016C5" w:rsidRPr="004852FD" w:rsidRDefault="00F016C5" w:rsidP="00F016C5">
            <w:pPr>
              <w:rPr>
                <w:sz w:val="28"/>
                <w:szCs w:val="28"/>
              </w:rPr>
            </w:pPr>
          </w:p>
        </w:tc>
        <w:tc>
          <w:tcPr>
            <w:tcW w:w="4734" w:type="dxa"/>
            <w:vAlign w:val="center"/>
          </w:tcPr>
          <w:p w14:paraId="6014792D" w14:textId="77777777" w:rsidR="00F016C5" w:rsidRPr="004852FD" w:rsidRDefault="00F016C5" w:rsidP="00F016C5">
            <w:pPr>
              <w:pStyle w:val="rvps12"/>
              <w:rPr>
                <w:sz w:val="28"/>
                <w:szCs w:val="28"/>
              </w:rPr>
            </w:pPr>
            <w:r w:rsidRPr="004852FD">
              <w:rPr>
                <w:sz w:val="28"/>
                <w:szCs w:val="28"/>
              </w:rPr>
              <w:t>Вимога</w:t>
            </w:r>
          </w:p>
        </w:tc>
        <w:tc>
          <w:tcPr>
            <w:tcW w:w="10080" w:type="dxa"/>
            <w:vAlign w:val="center"/>
          </w:tcPr>
          <w:p w14:paraId="0C79AE62" w14:textId="77777777" w:rsidR="00F016C5" w:rsidRPr="004445B7" w:rsidRDefault="00F016C5" w:rsidP="00F016C5">
            <w:pPr>
              <w:pStyle w:val="rvps12"/>
              <w:rPr>
                <w:sz w:val="28"/>
                <w:szCs w:val="28"/>
              </w:rPr>
            </w:pPr>
            <w:r w:rsidRPr="004445B7">
              <w:rPr>
                <w:sz w:val="28"/>
                <w:szCs w:val="28"/>
              </w:rPr>
              <w:t>Компоненти вимоги</w:t>
            </w:r>
          </w:p>
        </w:tc>
      </w:tr>
      <w:tr w:rsidR="00400F48" w:rsidRPr="00EB29ED" w14:paraId="72B67F08" w14:textId="77777777" w:rsidTr="004A6F82">
        <w:trPr>
          <w:trHeight w:val="356"/>
        </w:trPr>
        <w:tc>
          <w:tcPr>
            <w:tcW w:w="534" w:type="dxa"/>
          </w:tcPr>
          <w:p w14:paraId="792A151F" w14:textId="77777777"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5E79475D" w14:textId="10860942"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011DE838" w14:textId="77777777" w:rsidR="00400F48" w:rsidRPr="004852FD" w:rsidRDefault="00400F48" w:rsidP="00400F48">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3626B81" w14:textId="77777777" w:rsidR="00400F48" w:rsidRPr="004852FD" w:rsidRDefault="00400F48" w:rsidP="00400F48">
            <w:pPr>
              <w:rPr>
                <w:sz w:val="28"/>
                <w:szCs w:val="28"/>
              </w:rPr>
            </w:pPr>
            <w:r w:rsidRPr="004852FD">
              <w:rPr>
                <w:sz w:val="28"/>
                <w:szCs w:val="28"/>
              </w:rPr>
              <w:t>-здатність ефективно взаємодіяти  - дослухатися, сприймати та викладати думку;</w:t>
            </w:r>
          </w:p>
          <w:p w14:paraId="21C338CA" w14:textId="77777777" w:rsidR="00400F48" w:rsidRPr="004852FD" w:rsidRDefault="00400F48" w:rsidP="00400F48">
            <w:pPr>
              <w:rPr>
                <w:sz w:val="28"/>
                <w:szCs w:val="28"/>
              </w:rPr>
            </w:pPr>
            <w:r w:rsidRPr="004852FD">
              <w:rPr>
                <w:sz w:val="28"/>
                <w:szCs w:val="28"/>
              </w:rPr>
              <w:t>-вміння публічно виступати перед аудиторією;</w:t>
            </w:r>
          </w:p>
          <w:p w14:paraId="47175938" w14:textId="4DBB7FCE" w:rsidR="004852FD" w:rsidRPr="004852FD" w:rsidRDefault="00400F48" w:rsidP="00400F48">
            <w:pPr>
              <w:spacing w:line="254" w:lineRule="auto"/>
              <w:jc w:val="both"/>
              <w:rPr>
                <w:sz w:val="28"/>
                <w:szCs w:val="28"/>
              </w:rPr>
            </w:pPr>
            <w:r w:rsidRPr="004852FD">
              <w:rPr>
                <w:sz w:val="28"/>
                <w:szCs w:val="28"/>
              </w:rPr>
              <w:t xml:space="preserve">- </w:t>
            </w:r>
            <w:r w:rsidR="004852FD" w:rsidRPr="004852FD">
              <w:rPr>
                <w:sz w:val="28"/>
                <w:szCs w:val="28"/>
              </w:rPr>
              <w:t>готовність ділитись досвідом та ідеями, відкритість у обміні інформацією;</w:t>
            </w:r>
          </w:p>
          <w:p w14:paraId="473C6333" w14:textId="4B9C93E6" w:rsidR="004852FD" w:rsidRPr="004852FD" w:rsidRDefault="004852FD" w:rsidP="004852FD">
            <w:pPr>
              <w:spacing w:line="254" w:lineRule="auto"/>
              <w:jc w:val="both"/>
              <w:rPr>
                <w:sz w:val="28"/>
                <w:szCs w:val="28"/>
              </w:rPr>
            </w:pPr>
            <w:r w:rsidRPr="004852FD">
              <w:t xml:space="preserve">- </w:t>
            </w:r>
            <w:r w:rsidR="00400F48" w:rsidRPr="004852FD">
              <w:rPr>
                <w:sz w:val="28"/>
                <w:szCs w:val="28"/>
              </w:rPr>
              <w:t>здатність переконувати інших за допомогою аргументів та послідовної комунікації.</w:t>
            </w:r>
          </w:p>
        </w:tc>
      </w:tr>
      <w:tr w:rsidR="00400F48" w:rsidRPr="00EB29ED" w14:paraId="31AD9EEE" w14:textId="77777777" w:rsidTr="004A6F82">
        <w:trPr>
          <w:trHeight w:val="356"/>
        </w:trPr>
        <w:tc>
          <w:tcPr>
            <w:tcW w:w="534" w:type="dxa"/>
          </w:tcPr>
          <w:p w14:paraId="1DB3B467" w14:textId="63A14560"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121C8CE4" w14:textId="4846B66B"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BD0F7DE" w14:textId="77777777" w:rsidR="00400F48" w:rsidRPr="004852FD" w:rsidRDefault="00400F48" w:rsidP="00400F48">
            <w:pPr>
              <w:rPr>
                <w:sz w:val="28"/>
                <w:szCs w:val="28"/>
              </w:rPr>
            </w:pPr>
            <w:r w:rsidRPr="004852FD">
              <w:rPr>
                <w:sz w:val="28"/>
                <w:szCs w:val="28"/>
              </w:rPr>
              <w:t>- здатність до чіткого бачення результату діяльності;</w:t>
            </w:r>
          </w:p>
          <w:p w14:paraId="7AC1E70C" w14:textId="77777777" w:rsidR="00400F48" w:rsidRPr="004852FD" w:rsidRDefault="00400F48" w:rsidP="00400F48">
            <w:pPr>
              <w:rPr>
                <w:sz w:val="28"/>
                <w:szCs w:val="28"/>
              </w:rPr>
            </w:pPr>
            <w:r w:rsidRPr="004852FD">
              <w:rPr>
                <w:sz w:val="28"/>
                <w:szCs w:val="28"/>
              </w:rPr>
              <w:t>- вміння фокусувати зусилля для досягнення результату діяльності;</w:t>
            </w:r>
          </w:p>
          <w:p w14:paraId="6C55C684" w14:textId="7BC9AAAC" w:rsidR="00400F48" w:rsidRPr="004852FD" w:rsidRDefault="00400F48" w:rsidP="00400F48">
            <w:pPr>
              <w:jc w:val="both"/>
              <w:rPr>
                <w:sz w:val="28"/>
                <w:szCs w:val="28"/>
              </w:rPr>
            </w:pPr>
            <w:r w:rsidRPr="004852FD">
              <w:rPr>
                <w:sz w:val="28"/>
                <w:szCs w:val="28"/>
              </w:rPr>
              <w:t>- вміння запобігати та ефективно долати перешкоди.</w:t>
            </w:r>
          </w:p>
        </w:tc>
      </w:tr>
      <w:tr w:rsidR="00400F48" w:rsidRPr="00EB29ED" w14:paraId="312F8A5E" w14:textId="77777777" w:rsidTr="004A6F82">
        <w:trPr>
          <w:trHeight w:val="356"/>
        </w:trPr>
        <w:tc>
          <w:tcPr>
            <w:tcW w:w="534" w:type="dxa"/>
          </w:tcPr>
          <w:p w14:paraId="5E343823" w14:textId="63924AEB"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2095E2EF" w14:textId="02A5774F"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20DEB7B1" w14:textId="77777777" w:rsidR="00400F48" w:rsidRPr="004852FD" w:rsidRDefault="00400F48" w:rsidP="00400F48">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1B39B84E" w14:textId="77777777" w:rsidR="00400F48" w:rsidRPr="004852FD" w:rsidRDefault="00400F48" w:rsidP="00400F48">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E54AAF7" w14:textId="106038E5" w:rsidR="00400F48" w:rsidRPr="004852FD" w:rsidRDefault="00400F48" w:rsidP="00400F48">
            <w:pPr>
              <w:rPr>
                <w:sz w:val="28"/>
                <w:szCs w:val="28"/>
              </w:rPr>
            </w:pPr>
            <w:r w:rsidRPr="004852FD">
              <w:rPr>
                <w:sz w:val="28"/>
                <w:szCs w:val="28"/>
              </w:rPr>
              <w:lastRenderedPageBreak/>
              <w:t>- здатність брати на себе зобов'язання, чітко їх дотримуватись і виконувати.</w:t>
            </w:r>
          </w:p>
        </w:tc>
      </w:tr>
      <w:tr w:rsidR="00400F48" w:rsidRPr="00EB29ED" w14:paraId="45C22925" w14:textId="77777777" w:rsidTr="004A6F82">
        <w:trPr>
          <w:trHeight w:val="356"/>
        </w:trPr>
        <w:tc>
          <w:tcPr>
            <w:tcW w:w="534" w:type="dxa"/>
          </w:tcPr>
          <w:p w14:paraId="07DBFA50" w14:textId="07E492DD" w:rsidR="00400F48" w:rsidRPr="004852FD" w:rsidRDefault="00400F48" w:rsidP="00400F48">
            <w:pPr>
              <w:pStyle w:val="af0"/>
              <w:spacing w:before="0"/>
              <w:ind w:firstLine="0"/>
              <w:rPr>
                <w:rFonts w:ascii="Times New Roman" w:hAnsi="Times New Roman"/>
                <w:sz w:val="28"/>
                <w:szCs w:val="28"/>
              </w:rPr>
            </w:pPr>
            <w:r w:rsidRPr="004852FD">
              <w:rPr>
                <w:rFonts w:ascii="Times New Roman" w:hAnsi="Times New Roman"/>
                <w:sz w:val="28"/>
                <w:szCs w:val="28"/>
              </w:rPr>
              <w:lastRenderedPageBreak/>
              <w:t>4.</w:t>
            </w:r>
          </w:p>
        </w:tc>
        <w:tc>
          <w:tcPr>
            <w:tcW w:w="4734" w:type="dxa"/>
          </w:tcPr>
          <w:p w14:paraId="1D1E9174" w14:textId="56735147" w:rsidR="00400F48" w:rsidRPr="004852FD" w:rsidRDefault="00400F48" w:rsidP="00400F48">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101F174" w14:textId="77777777" w:rsidR="00400F48" w:rsidRPr="004852FD" w:rsidRDefault="00400F48" w:rsidP="00400F48">
            <w:pPr>
              <w:rPr>
                <w:sz w:val="28"/>
                <w:szCs w:val="28"/>
              </w:rPr>
            </w:pPr>
            <w:r w:rsidRPr="004852FD">
              <w:rPr>
                <w:sz w:val="28"/>
                <w:szCs w:val="28"/>
              </w:rPr>
              <w:t>- здатність помічати окремі елементи та акцентувати увагу на деталях у своїй роботі;</w:t>
            </w:r>
          </w:p>
          <w:p w14:paraId="5A09D1CA" w14:textId="6298AEC1" w:rsidR="00400F48" w:rsidRPr="004852FD" w:rsidRDefault="00400F48" w:rsidP="00400F48">
            <w:pPr>
              <w:rPr>
                <w:sz w:val="28"/>
                <w:szCs w:val="28"/>
              </w:rPr>
            </w:pPr>
            <w:r w:rsidRPr="004852FD">
              <w:rPr>
                <w:sz w:val="28"/>
                <w:szCs w:val="28"/>
              </w:rPr>
              <w:t>- здатність враховувати деталі при прийнятті рішень.</w:t>
            </w:r>
          </w:p>
        </w:tc>
      </w:tr>
      <w:tr w:rsidR="00D70F08" w:rsidRPr="00EB29ED" w14:paraId="5FC38166" w14:textId="77777777" w:rsidTr="00C62B4B">
        <w:tc>
          <w:tcPr>
            <w:tcW w:w="15348" w:type="dxa"/>
            <w:gridSpan w:val="3"/>
          </w:tcPr>
          <w:p w14:paraId="009B4570" w14:textId="77777777" w:rsidR="00D70F08" w:rsidRPr="004852FD" w:rsidRDefault="00D70F08" w:rsidP="00D70F08">
            <w:pPr>
              <w:pStyle w:val="rvps12"/>
              <w:jc w:val="center"/>
              <w:rPr>
                <w:sz w:val="28"/>
                <w:szCs w:val="28"/>
              </w:rPr>
            </w:pPr>
            <w:r w:rsidRPr="004852FD">
              <w:rPr>
                <w:sz w:val="28"/>
                <w:szCs w:val="28"/>
              </w:rPr>
              <w:t>Професійні знання</w:t>
            </w:r>
          </w:p>
        </w:tc>
      </w:tr>
      <w:tr w:rsidR="00D70F08" w:rsidRPr="00EB29ED" w14:paraId="7E77A853" w14:textId="77777777" w:rsidTr="00C62B4B">
        <w:tc>
          <w:tcPr>
            <w:tcW w:w="534" w:type="dxa"/>
          </w:tcPr>
          <w:p w14:paraId="6A480A3C" w14:textId="77777777" w:rsidR="00D70F08" w:rsidRPr="004852FD" w:rsidRDefault="00D70F08" w:rsidP="00D70F08">
            <w:pPr>
              <w:pStyle w:val="af0"/>
              <w:spacing w:before="0"/>
              <w:ind w:firstLine="0"/>
              <w:jc w:val="center"/>
              <w:rPr>
                <w:rFonts w:ascii="Times New Roman" w:hAnsi="Times New Roman"/>
                <w:sz w:val="28"/>
                <w:szCs w:val="28"/>
              </w:rPr>
            </w:pPr>
          </w:p>
        </w:tc>
        <w:tc>
          <w:tcPr>
            <w:tcW w:w="4734" w:type="dxa"/>
          </w:tcPr>
          <w:p w14:paraId="68BD7F7A" w14:textId="77777777" w:rsidR="00D70F08" w:rsidRPr="004852FD" w:rsidRDefault="00D70F08" w:rsidP="00D70F08">
            <w:pPr>
              <w:pStyle w:val="af0"/>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48D069CD" w14:textId="77777777" w:rsidR="00D70F08" w:rsidRPr="004445B7" w:rsidRDefault="00D70F08" w:rsidP="00D70F08">
            <w:pPr>
              <w:pStyle w:val="af0"/>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D70F08" w:rsidRPr="00EB29ED" w14:paraId="2454E81C" w14:textId="77777777" w:rsidTr="00C62B4B">
        <w:tc>
          <w:tcPr>
            <w:tcW w:w="534" w:type="dxa"/>
          </w:tcPr>
          <w:p w14:paraId="4F816399" w14:textId="77777777" w:rsidR="00D70F08" w:rsidRPr="004445B7" w:rsidRDefault="00D70F08" w:rsidP="00D70F08">
            <w:pPr>
              <w:pStyle w:val="af0"/>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31D6D0B4" w14:textId="77777777" w:rsidR="00D70F08" w:rsidRPr="004445B7" w:rsidRDefault="00D70F08" w:rsidP="00D70F08">
            <w:pPr>
              <w:pStyle w:val="af0"/>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1911675A"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4BB6B8FE"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3BE3C52F" w14:textId="77777777" w:rsidR="00D70F08" w:rsidRPr="004445B7" w:rsidRDefault="00D70F08" w:rsidP="00D70F08">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A0BDE1E" w14:textId="3398A7F1" w:rsidR="00D70F08" w:rsidRPr="004445B7" w:rsidRDefault="00D70F08" w:rsidP="00D70F08">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656BCA" w:rsidRPr="00BE1980" w14:paraId="1108B418" w14:textId="77777777" w:rsidTr="00C62B4B">
        <w:tc>
          <w:tcPr>
            <w:tcW w:w="534" w:type="dxa"/>
          </w:tcPr>
          <w:p w14:paraId="58376205" w14:textId="73BF22CF" w:rsidR="00656BCA" w:rsidRPr="00BE1980" w:rsidRDefault="00656BCA" w:rsidP="00656BCA">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5FB82DF6" w14:textId="0D89DDCE" w:rsidR="00656BCA" w:rsidRPr="00BE1980" w:rsidRDefault="00656BCA" w:rsidP="00656BCA">
            <w:pPr>
              <w:pStyle w:val="Style1"/>
              <w:widowControl/>
              <w:tabs>
                <w:tab w:val="left" w:pos="1032"/>
              </w:tabs>
              <w:spacing w:line="240" w:lineRule="auto"/>
              <w:ind w:firstLine="0"/>
              <w:rPr>
                <w:rStyle w:val="FontStyle15"/>
                <w:sz w:val="28"/>
                <w:lang w:eastAsia="uk-UA"/>
              </w:rPr>
            </w:pPr>
            <w:proofErr w:type="spellStart"/>
            <w:r w:rsidRPr="00BE1980">
              <w:rPr>
                <w:rStyle w:val="FontStyle15"/>
                <w:sz w:val="28"/>
                <w:lang w:eastAsia="uk-UA"/>
              </w:rPr>
              <w:t>Знання</w:t>
            </w:r>
            <w:proofErr w:type="spellEnd"/>
            <w:r w:rsidRPr="00BE1980">
              <w:rPr>
                <w:rStyle w:val="FontStyle15"/>
                <w:sz w:val="28"/>
                <w:lang w:eastAsia="uk-UA"/>
              </w:rPr>
              <w:t xml:space="preserve"> </w:t>
            </w:r>
            <w:proofErr w:type="spellStart"/>
            <w:r w:rsidRPr="00BE1980">
              <w:rPr>
                <w:rStyle w:val="FontStyle15"/>
                <w:sz w:val="28"/>
                <w:lang w:eastAsia="uk-UA"/>
              </w:rPr>
              <w:t>законодавства</w:t>
            </w:r>
            <w:proofErr w:type="spellEnd"/>
            <w:r w:rsidRPr="00BE1980">
              <w:rPr>
                <w:rStyle w:val="FontStyle15"/>
                <w:sz w:val="28"/>
                <w:lang w:eastAsia="uk-UA"/>
              </w:rPr>
              <w:t xml:space="preserve"> у </w:t>
            </w:r>
            <w:proofErr w:type="spellStart"/>
            <w:r w:rsidRPr="00BE1980">
              <w:rPr>
                <w:rStyle w:val="FontStyle15"/>
                <w:sz w:val="28"/>
                <w:lang w:eastAsia="uk-UA"/>
              </w:rPr>
              <w:t>сфері</w:t>
            </w:r>
            <w:proofErr w:type="spellEnd"/>
          </w:p>
        </w:tc>
        <w:tc>
          <w:tcPr>
            <w:tcW w:w="10080" w:type="dxa"/>
          </w:tcPr>
          <w:p w14:paraId="7D0EDAC9" w14:textId="77777777" w:rsidR="00656BCA" w:rsidRPr="00147612" w:rsidRDefault="00656BCA" w:rsidP="00656BCA">
            <w:pPr>
              <w:pStyle w:val="rvps14"/>
              <w:spacing w:before="0" w:beforeAutospacing="0" w:after="0" w:afterAutospacing="0"/>
              <w:ind w:left="55" w:right="170"/>
              <w:rPr>
                <w:color w:val="000000"/>
                <w:sz w:val="28"/>
                <w:szCs w:val="28"/>
              </w:rPr>
            </w:pPr>
            <w:r>
              <w:rPr>
                <w:color w:val="000000"/>
                <w:sz w:val="28"/>
                <w:szCs w:val="28"/>
              </w:rPr>
              <w:t>1</w:t>
            </w:r>
            <w:r w:rsidRPr="00147612">
              <w:rPr>
                <w:color w:val="000000"/>
                <w:sz w:val="28"/>
                <w:szCs w:val="28"/>
              </w:rPr>
              <w:t xml:space="preserve">) Закон України «Про засади державної регуляторної політики у сфері господарської діяльності»; </w:t>
            </w:r>
          </w:p>
          <w:p w14:paraId="3DEC3EA4" w14:textId="77777777" w:rsidR="00656BCA" w:rsidRPr="00147612" w:rsidRDefault="00656BCA" w:rsidP="00656BCA">
            <w:pPr>
              <w:pStyle w:val="rvps14"/>
              <w:spacing w:before="0" w:beforeAutospacing="0" w:after="0" w:afterAutospacing="0"/>
              <w:ind w:left="55" w:right="170"/>
              <w:rPr>
                <w:color w:val="000000"/>
                <w:sz w:val="28"/>
                <w:szCs w:val="28"/>
              </w:rPr>
            </w:pPr>
            <w:r>
              <w:rPr>
                <w:color w:val="000000"/>
                <w:sz w:val="28"/>
                <w:szCs w:val="28"/>
              </w:rPr>
              <w:t>2</w:t>
            </w:r>
            <w:r w:rsidRPr="00147612">
              <w:rPr>
                <w:color w:val="000000"/>
                <w:sz w:val="28"/>
                <w:szCs w:val="28"/>
              </w:rPr>
              <w:t>) Закон України «Про дозвільну систему у сфері господарської діяльності»;</w:t>
            </w:r>
          </w:p>
          <w:p w14:paraId="2B2BE987" w14:textId="77777777" w:rsidR="00656BCA" w:rsidRPr="00147612" w:rsidRDefault="00656BCA" w:rsidP="00656BCA">
            <w:pPr>
              <w:pStyle w:val="rvps14"/>
              <w:spacing w:before="0" w:beforeAutospacing="0" w:after="0" w:afterAutospacing="0"/>
              <w:ind w:left="55" w:right="170"/>
              <w:rPr>
                <w:color w:val="000000"/>
                <w:sz w:val="28"/>
                <w:szCs w:val="28"/>
              </w:rPr>
            </w:pPr>
            <w:r>
              <w:rPr>
                <w:color w:val="000000"/>
                <w:sz w:val="28"/>
                <w:szCs w:val="28"/>
              </w:rPr>
              <w:t>3</w:t>
            </w:r>
            <w:r w:rsidRPr="00147612">
              <w:rPr>
                <w:color w:val="000000"/>
                <w:sz w:val="28"/>
                <w:szCs w:val="28"/>
              </w:rPr>
              <w:t>) Закон України «Про ліцензування видів господарської діяльності»;</w:t>
            </w:r>
          </w:p>
          <w:p w14:paraId="4EAAB29D" w14:textId="77777777" w:rsidR="00656BCA" w:rsidRDefault="00656BCA" w:rsidP="00656BCA">
            <w:pPr>
              <w:pStyle w:val="rvps14"/>
              <w:spacing w:before="0" w:beforeAutospacing="0" w:after="0" w:afterAutospacing="0"/>
              <w:ind w:left="55" w:right="170"/>
              <w:rPr>
                <w:sz w:val="28"/>
                <w:szCs w:val="28"/>
              </w:rPr>
            </w:pPr>
            <w:r>
              <w:rPr>
                <w:sz w:val="28"/>
                <w:szCs w:val="28"/>
              </w:rPr>
              <w:t>4</w:t>
            </w:r>
            <w:r w:rsidRPr="00BD6055">
              <w:rPr>
                <w:sz w:val="28"/>
                <w:szCs w:val="28"/>
              </w:rPr>
              <w:t xml:space="preserve">) Закон України «Про основні засади державного нагляду (контролю) у сфері господарської діяльності»; </w:t>
            </w:r>
          </w:p>
          <w:p w14:paraId="05931152" w14:textId="77777777" w:rsidR="00656BCA" w:rsidRDefault="00656BCA" w:rsidP="00656BCA">
            <w:pPr>
              <w:pStyle w:val="rvps14"/>
              <w:spacing w:before="0" w:beforeAutospacing="0" w:after="0" w:afterAutospacing="0"/>
              <w:ind w:left="55" w:right="170"/>
              <w:rPr>
                <w:sz w:val="28"/>
                <w:szCs w:val="28"/>
              </w:rPr>
            </w:pPr>
            <w:r>
              <w:rPr>
                <w:sz w:val="28"/>
                <w:szCs w:val="28"/>
              </w:rPr>
              <w:t>5) Закон України «Про місцеві державні адміністрації»;</w:t>
            </w:r>
          </w:p>
          <w:p w14:paraId="760C39EC" w14:textId="77777777" w:rsidR="00656BCA" w:rsidRPr="00BD6055" w:rsidRDefault="00656BCA" w:rsidP="00656BCA">
            <w:pPr>
              <w:pStyle w:val="rvps14"/>
              <w:spacing w:before="0" w:beforeAutospacing="0" w:after="0" w:afterAutospacing="0"/>
              <w:ind w:left="55" w:right="170"/>
              <w:rPr>
                <w:sz w:val="28"/>
                <w:szCs w:val="28"/>
              </w:rPr>
            </w:pPr>
            <w:r>
              <w:rPr>
                <w:sz w:val="28"/>
                <w:szCs w:val="28"/>
              </w:rPr>
              <w:t>6) Закон України «Про місцеве самоврядування в Україні»;</w:t>
            </w:r>
          </w:p>
          <w:p w14:paraId="4E170958" w14:textId="77777777" w:rsidR="00656BCA" w:rsidRPr="003B2239" w:rsidRDefault="00656BCA" w:rsidP="00656BCA">
            <w:pPr>
              <w:textAlignment w:val="baseline"/>
              <w:rPr>
                <w:sz w:val="28"/>
                <w:szCs w:val="28"/>
              </w:rPr>
            </w:pPr>
            <w:r>
              <w:rPr>
                <w:sz w:val="28"/>
                <w:szCs w:val="28"/>
              </w:rPr>
              <w:t>7</w:t>
            </w:r>
            <w:r w:rsidRPr="00BD6055">
              <w:rPr>
                <w:sz w:val="28"/>
                <w:szCs w:val="28"/>
              </w:rPr>
              <w:t>) Постанова Кабінету Міністрів України від 24.12.2014 № 724 «Деякі питання Державної регуляторної служби України»</w:t>
            </w:r>
            <w:r>
              <w:rPr>
                <w:sz w:val="28"/>
                <w:szCs w:val="28"/>
              </w:rPr>
              <w:t>;</w:t>
            </w:r>
          </w:p>
          <w:p w14:paraId="37C80F88" w14:textId="64CE637C" w:rsidR="00656BCA" w:rsidRPr="00BE1980" w:rsidRDefault="00656BCA" w:rsidP="00656BCA">
            <w:pPr>
              <w:pStyle w:val="rvps14"/>
              <w:tabs>
                <w:tab w:val="left" w:pos="8335"/>
              </w:tabs>
              <w:spacing w:before="0" w:beforeAutospacing="0" w:after="0" w:afterAutospacing="0"/>
              <w:ind w:right="170"/>
              <w:jc w:val="both"/>
              <w:rPr>
                <w:rStyle w:val="FontStyle15"/>
                <w:sz w:val="28"/>
                <w:szCs w:val="28"/>
              </w:rPr>
            </w:pPr>
            <w:r>
              <w:rPr>
                <w:sz w:val="28"/>
                <w:szCs w:val="28"/>
              </w:rPr>
              <w:t>8) Закон України «</w:t>
            </w:r>
            <w:r w:rsidRPr="00DC3395">
              <w:rPr>
                <w:sz w:val="28"/>
                <w:szCs w:val="28"/>
              </w:rPr>
              <w:t>Про Перелік документів дозвільного характеру у сфері господарської діяльності</w:t>
            </w:r>
            <w:r>
              <w:rPr>
                <w:sz w:val="28"/>
                <w:szCs w:val="28"/>
              </w:rPr>
              <w:t>».</w:t>
            </w:r>
          </w:p>
        </w:tc>
      </w:tr>
      <w:tr w:rsidR="00656BCA" w:rsidRPr="00BE1980" w14:paraId="1FDDC15B" w14:textId="77777777" w:rsidTr="00C62B4B">
        <w:tc>
          <w:tcPr>
            <w:tcW w:w="534" w:type="dxa"/>
          </w:tcPr>
          <w:p w14:paraId="06C168FA" w14:textId="1829FF48" w:rsidR="00656BCA" w:rsidRPr="00944D79" w:rsidRDefault="00656BCA" w:rsidP="00656BCA">
            <w:pPr>
              <w:pStyle w:val="Style1"/>
              <w:widowControl/>
              <w:tabs>
                <w:tab w:val="left" w:pos="1032"/>
              </w:tabs>
              <w:spacing w:line="240" w:lineRule="auto"/>
              <w:ind w:firstLine="0"/>
              <w:rPr>
                <w:rStyle w:val="FontStyle15"/>
                <w:sz w:val="28"/>
                <w:lang w:val="uk-UA" w:eastAsia="uk-UA"/>
              </w:rPr>
            </w:pPr>
            <w:bookmarkStart w:id="1" w:name="_Hlk77166819"/>
            <w:r>
              <w:rPr>
                <w:rStyle w:val="FontStyle15"/>
                <w:sz w:val="28"/>
                <w:lang w:val="uk-UA" w:eastAsia="uk-UA"/>
              </w:rPr>
              <w:t>3</w:t>
            </w:r>
            <w:r>
              <w:rPr>
                <w:rStyle w:val="FontStyle15"/>
                <w:sz w:val="28"/>
                <w:lang w:val="uk-UA"/>
              </w:rPr>
              <w:t>.</w:t>
            </w:r>
          </w:p>
        </w:tc>
        <w:tc>
          <w:tcPr>
            <w:tcW w:w="4734" w:type="dxa"/>
          </w:tcPr>
          <w:p w14:paraId="44E4E569" w14:textId="5CCB892D" w:rsidR="00656BCA" w:rsidRPr="003408FA" w:rsidRDefault="00656BCA" w:rsidP="00656BCA">
            <w:pPr>
              <w:pStyle w:val="Style1"/>
              <w:widowControl/>
              <w:tabs>
                <w:tab w:val="left" w:pos="1032"/>
              </w:tabs>
              <w:spacing w:line="240" w:lineRule="auto"/>
              <w:ind w:firstLine="0"/>
              <w:rPr>
                <w:rStyle w:val="FontStyle15"/>
                <w:sz w:val="28"/>
                <w:lang w:val="uk-UA" w:eastAsia="uk-UA"/>
              </w:rPr>
            </w:pPr>
            <w:r w:rsidRPr="0032289A">
              <w:rPr>
                <w:sz w:val="28"/>
                <w:szCs w:val="28"/>
                <w:lang w:val="uk-UA"/>
              </w:rPr>
              <w:t>Знання порядку здійснення заходів щодо</w:t>
            </w:r>
            <w:r>
              <w:rPr>
                <w:sz w:val="28"/>
                <w:szCs w:val="28"/>
                <w:lang w:val="uk-UA"/>
              </w:rPr>
              <w:t xml:space="preserve"> у</w:t>
            </w:r>
            <w:r w:rsidRPr="00DF0DF5">
              <w:rPr>
                <w:sz w:val="28"/>
                <w:szCs w:val="28"/>
                <w:lang w:val="uk-UA"/>
              </w:rPr>
              <w:t>част</w:t>
            </w:r>
            <w:r>
              <w:rPr>
                <w:sz w:val="28"/>
                <w:szCs w:val="28"/>
                <w:lang w:val="uk-UA"/>
              </w:rPr>
              <w:t>і</w:t>
            </w:r>
            <w:r w:rsidRPr="00DF0DF5">
              <w:rPr>
                <w:sz w:val="28"/>
                <w:szCs w:val="28"/>
                <w:lang w:val="uk-UA"/>
              </w:rPr>
              <w:t xml:space="preserve"> в організації та забезпеченні функціонування територіальних органів Державної регуляторної служби України</w:t>
            </w:r>
          </w:p>
        </w:tc>
        <w:tc>
          <w:tcPr>
            <w:tcW w:w="10080" w:type="dxa"/>
          </w:tcPr>
          <w:p w14:paraId="075A6A3A" w14:textId="77777777" w:rsidR="00656BCA" w:rsidRDefault="00656BCA" w:rsidP="00656BCA">
            <w:pPr>
              <w:pStyle w:val="Style1"/>
              <w:widowControl/>
              <w:tabs>
                <w:tab w:val="left" w:pos="1032"/>
              </w:tabs>
              <w:spacing w:line="240" w:lineRule="auto"/>
              <w:ind w:firstLine="0"/>
              <w:rPr>
                <w:sz w:val="28"/>
                <w:szCs w:val="28"/>
                <w:lang w:val="uk-UA"/>
              </w:rPr>
            </w:pPr>
            <w:r w:rsidRPr="0032289A">
              <w:rPr>
                <w:sz w:val="28"/>
                <w:szCs w:val="28"/>
                <w:lang w:val="uk-UA"/>
              </w:rPr>
              <w:t>Знання:</w:t>
            </w:r>
          </w:p>
          <w:p w14:paraId="32A9F59C" w14:textId="77777777" w:rsidR="00656BCA" w:rsidRDefault="00656BCA" w:rsidP="00656BCA">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п</w:t>
            </w:r>
            <w:r w:rsidRPr="00DB5D83">
              <w:rPr>
                <w:rStyle w:val="FontStyle15"/>
                <w:sz w:val="28"/>
                <w:szCs w:val="28"/>
                <w:lang w:val="uk-UA" w:eastAsia="uk-UA"/>
              </w:rPr>
              <w:t xml:space="preserve">роцедури </w:t>
            </w:r>
            <w:r>
              <w:rPr>
                <w:rStyle w:val="FontStyle15"/>
                <w:sz w:val="28"/>
                <w:szCs w:val="28"/>
                <w:lang w:val="uk-UA" w:eastAsia="uk-UA"/>
              </w:rPr>
              <w:t>укладання договірних документів;</w:t>
            </w:r>
          </w:p>
          <w:p w14:paraId="3D40208A" w14:textId="77777777" w:rsidR="00656BCA" w:rsidRDefault="00656BCA" w:rsidP="00656BCA">
            <w:pPr>
              <w:pStyle w:val="Style1"/>
              <w:widowControl/>
              <w:tabs>
                <w:tab w:val="left" w:pos="1032"/>
              </w:tabs>
              <w:spacing w:line="240" w:lineRule="auto"/>
              <w:ind w:firstLine="0"/>
              <w:rPr>
                <w:rStyle w:val="FontStyle15"/>
                <w:sz w:val="28"/>
                <w:szCs w:val="28"/>
                <w:lang w:val="uk-UA" w:eastAsia="uk-UA"/>
              </w:rPr>
            </w:pPr>
            <w:r>
              <w:rPr>
                <w:rStyle w:val="FontStyle15"/>
                <w:sz w:val="28"/>
                <w:szCs w:val="28"/>
                <w:lang w:val="uk-UA" w:eastAsia="uk-UA"/>
              </w:rPr>
              <w:t>- функціонування системи державних органів виконавчої влади та органів місцевого самоврядування;</w:t>
            </w:r>
          </w:p>
          <w:p w14:paraId="1C41B587" w14:textId="602D10D1" w:rsidR="00656BCA" w:rsidRPr="003408FA" w:rsidRDefault="00656BCA" w:rsidP="00656BCA">
            <w:pPr>
              <w:pStyle w:val="rvps14"/>
              <w:tabs>
                <w:tab w:val="left" w:pos="8335"/>
              </w:tabs>
              <w:spacing w:before="0" w:beforeAutospacing="0" w:after="0" w:afterAutospacing="0"/>
              <w:ind w:right="170"/>
              <w:jc w:val="both"/>
              <w:rPr>
                <w:rStyle w:val="FontStyle15"/>
                <w:sz w:val="28"/>
                <w:szCs w:val="28"/>
              </w:rPr>
            </w:pPr>
            <w:r>
              <w:rPr>
                <w:sz w:val="28"/>
                <w:szCs w:val="28"/>
              </w:rPr>
              <w:t xml:space="preserve">- </w:t>
            </w:r>
            <w:r w:rsidRPr="007C28E7">
              <w:rPr>
                <w:sz w:val="28"/>
                <w:szCs w:val="28"/>
              </w:rPr>
              <w:t>загальних вимог щодо основ діловодства</w:t>
            </w:r>
            <w:r>
              <w:rPr>
                <w:sz w:val="28"/>
                <w:szCs w:val="28"/>
              </w:rPr>
              <w:t>.</w:t>
            </w:r>
          </w:p>
        </w:tc>
      </w:tr>
    </w:tbl>
    <w:p w14:paraId="0CA9DD28" w14:textId="1E18DA6D" w:rsidR="00B5726F" w:rsidRDefault="00B5726F" w:rsidP="00550F74">
      <w:pPr>
        <w:pStyle w:val="Style1"/>
        <w:widowControl/>
        <w:tabs>
          <w:tab w:val="left" w:pos="1032"/>
        </w:tabs>
        <w:spacing w:line="240" w:lineRule="auto"/>
        <w:ind w:firstLine="0"/>
        <w:rPr>
          <w:szCs w:val="28"/>
        </w:rPr>
      </w:pPr>
      <w:bookmarkStart w:id="2" w:name="n15"/>
      <w:bookmarkStart w:id="3" w:name="167"/>
      <w:bookmarkStart w:id="4" w:name="171"/>
      <w:bookmarkStart w:id="5" w:name="173"/>
      <w:bookmarkStart w:id="6" w:name="175"/>
      <w:bookmarkStart w:id="7" w:name="179"/>
      <w:bookmarkStart w:id="8" w:name="177"/>
      <w:bookmarkEnd w:id="2"/>
      <w:bookmarkEnd w:id="3"/>
      <w:bookmarkEnd w:id="4"/>
      <w:bookmarkEnd w:id="5"/>
      <w:bookmarkEnd w:id="6"/>
      <w:bookmarkEnd w:id="7"/>
      <w:bookmarkEnd w:id="8"/>
      <w:bookmarkEnd w:id="1"/>
    </w:p>
    <w:p w14:paraId="3A805453" w14:textId="77777777" w:rsidR="00A00162" w:rsidRPr="00A00162" w:rsidRDefault="00A00162" w:rsidP="00550F74">
      <w:pPr>
        <w:pStyle w:val="Style1"/>
        <w:widowControl/>
        <w:tabs>
          <w:tab w:val="left" w:pos="1032"/>
        </w:tabs>
        <w:spacing w:line="240" w:lineRule="auto"/>
        <w:ind w:firstLine="0"/>
        <w:rPr>
          <w:szCs w:val="28"/>
          <w:lang w:val="uk-UA"/>
        </w:rPr>
      </w:pPr>
    </w:p>
    <w:sectPr w:rsidR="00A00162" w:rsidRPr="00A00162"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EB17" w14:textId="77777777" w:rsidR="000917BC" w:rsidRDefault="000917BC" w:rsidP="009176CE">
      <w:r>
        <w:separator/>
      </w:r>
    </w:p>
  </w:endnote>
  <w:endnote w:type="continuationSeparator" w:id="0">
    <w:p w14:paraId="10A60C53" w14:textId="77777777" w:rsidR="000917BC" w:rsidRDefault="000917BC"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Liberation Mono">
    <w:altName w:val="Courier New"/>
    <w:charset w:val="01"/>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CBD2" w14:textId="77777777" w:rsidR="000917BC" w:rsidRDefault="000917BC" w:rsidP="009176CE">
      <w:r>
        <w:separator/>
      </w:r>
    </w:p>
  </w:footnote>
  <w:footnote w:type="continuationSeparator" w:id="0">
    <w:p w14:paraId="60DBE547" w14:textId="77777777" w:rsidR="000917BC" w:rsidRDefault="000917BC"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3" w15:restartNumberingAfterBreak="0">
    <w:nsid w:val="18FA5D85"/>
    <w:multiLevelType w:val="hybridMultilevel"/>
    <w:tmpl w:val="35706D0C"/>
    <w:lvl w:ilvl="0" w:tplc="E0A848A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F6028"/>
    <w:multiLevelType w:val="hybridMultilevel"/>
    <w:tmpl w:val="945E75B0"/>
    <w:lvl w:ilvl="0" w:tplc="90602C6C">
      <w:start w:val="3"/>
      <w:numFmt w:val="bullet"/>
      <w:lvlText w:val="-"/>
      <w:lvlJc w:val="left"/>
      <w:pPr>
        <w:ind w:left="420" w:hanging="360"/>
      </w:pPr>
      <w:rPr>
        <w:rFonts w:ascii="Times New Roman" w:eastAsia="Arial"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20912349"/>
    <w:multiLevelType w:val="hybridMultilevel"/>
    <w:tmpl w:val="F2265B32"/>
    <w:lvl w:ilvl="0" w:tplc="443AB51E">
      <w:start w:val="1"/>
      <w:numFmt w:val="decimal"/>
      <w:lvlText w:val="%1)"/>
      <w:lvlJc w:val="left"/>
      <w:pPr>
        <w:ind w:left="442" w:hanging="390"/>
      </w:pPr>
      <w:rPr>
        <w:rFonts w:cs="Times New Roman" w:hint="default"/>
      </w:rPr>
    </w:lvl>
    <w:lvl w:ilvl="1" w:tplc="04220019" w:tentative="1">
      <w:start w:val="1"/>
      <w:numFmt w:val="lowerLetter"/>
      <w:lvlText w:val="%2."/>
      <w:lvlJc w:val="left"/>
      <w:pPr>
        <w:ind w:left="1132" w:hanging="360"/>
      </w:pPr>
      <w:rPr>
        <w:rFonts w:cs="Times New Roman"/>
      </w:rPr>
    </w:lvl>
    <w:lvl w:ilvl="2" w:tplc="0422001B" w:tentative="1">
      <w:start w:val="1"/>
      <w:numFmt w:val="lowerRoman"/>
      <w:lvlText w:val="%3."/>
      <w:lvlJc w:val="right"/>
      <w:pPr>
        <w:ind w:left="1852" w:hanging="180"/>
      </w:pPr>
      <w:rPr>
        <w:rFonts w:cs="Times New Roman"/>
      </w:rPr>
    </w:lvl>
    <w:lvl w:ilvl="3" w:tplc="0422000F" w:tentative="1">
      <w:start w:val="1"/>
      <w:numFmt w:val="decimal"/>
      <w:lvlText w:val="%4."/>
      <w:lvlJc w:val="left"/>
      <w:pPr>
        <w:ind w:left="2572" w:hanging="360"/>
      </w:pPr>
      <w:rPr>
        <w:rFonts w:cs="Times New Roman"/>
      </w:rPr>
    </w:lvl>
    <w:lvl w:ilvl="4" w:tplc="04220019" w:tentative="1">
      <w:start w:val="1"/>
      <w:numFmt w:val="lowerLetter"/>
      <w:lvlText w:val="%5."/>
      <w:lvlJc w:val="left"/>
      <w:pPr>
        <w:ind w:left="3292" w:hanging="360"/>
      </w:pPr>
      <w:rPr>
        <w:rFonts w:cs="Times New Roman"/>
      </w:rPr>
    </w:lvl>
    <w:lvl w:ilvl="5" w:tplc="0422001B" w:tentative="1">
      <w:start w:val="1"/>
      <w:numFmt w:val="lowerRoman"/>
      <w:lvlText w:val="%6."/>
      <w:lvlJc w:val="right"/>
      <w:pPr>
        <w:ind w:left="4012" w:hanging="180"/>
      </w:pPr>
      <w:rPr>
        <w:rFonts w:cs="Times New Roman"/>
      </w:rPr>
    </w:lvl>
    <w:lvl w:ilvl="6" w:tplc="0422000F" w:tentative="1">
      <w:start w:val="1"/>
      <w:numFmt w:val="decimal"/>
      <w:lvlText w:val="%7."/>
      <w:lvlJc w:val="left"/>
      <w:pPr>
        <w:ind w:left="4732" w:hanging="360"/>
      </w:pPr>
      <w:rPr>
        <w:rFonts w:cs="Times New Roman"/>
      </w:rPr>
    </w:lvl>
    <w:lvl w:ilvl="7" w:tplc="04220019" w:tentative="1">
      <w:start w:val="1"/>
      <w:numFmt w:val="lowerLetter"/>
      <w:lvlText w:val="%8."/>
      <w:lvlJc w:val="left"/>
      <w:pPr>
        <w:ind w:left="5452" w:hanging="360"/>
      </w:pPr>
      <w:rPr>
        <w:rFonts w:cs="Times New Roman"/>
      </w:rPr>
    </w:lvl>
    <w:lvl w:ilvl="8" w:tplc="0422001B" w:tentative="1">
      <w:start w:val="1"/>
      <w:numFmt w:val="lowerRoman"/>
      <w:lvlText w:val="%9."/>
      <w:lvlJc w:val="right"/>
      <w:pPr>
        <w:ind w:left="6172" w:hanging="180"/>
      </w:pPr>
      <w:rPr>
        <w:rFonts w:cs="Times New Roman"/>
      </w:rPr>
    </w:lvl>
  </w:abstractNum>
  <w:abstractNum w:abstractNumId="8" w15:restartNumberingAfterBreak="0">
    <w:nsid w:val="2660597A"/>
    <w:multiLevelType w:val="hybridMultilevel"/>
    <w:tmpl w:val="B2C8275A"/>
    <w:lvl w:ilvl="0" w:tplc="0CB27A2E">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CE1622F"/>
    <w:multiLevelType w:val="hybridMultilevel"/>
    <w:tmpl w:val="4202A18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4"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2C0A35"/>
    <w:multiLevelType w:val="hybridMultilevel"/>
    <w:tmpl w:val="7C5C4436"/>
    <w:lvl w:ilvl="0" w:tplc="36303AC8">
      <w:start w:val="9"/>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7" w15:restartNumberingAfterBreak="0">
    <w:nsid w:val="44831333"/>
    <w:multiLevelType w:val="hybridMultilevel"/>
    <w:tmpl w:val="C4F0C522"/>
    <w:lvl w:ilvl="0" w:tplc="B768C2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B67294"/>
    <w:multiLevelType w:val="hybridMultilevel"/>
    <w:tmpl w:val="D5B2996A"/>
    <w:lvl w:ilvl="0" w:tplc="FDDC831A">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2D2178B"/>
    <w:multiLevelType w:val="hybridMultilevel"/>
    <w:tmpl w:val="FA74C8E2"/>
    <w:lvl w:ilvl="0" w:tplc="3B6C0618">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AF5601"/>
    <w:multiLevelType w:val="hybridMultilevel"/>
    <w:tmpl w:val="FBC44F7C"/>
    <w:lvl w:ilvl="0" w:tplc="7E981828">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BF3F41"/>
    <w:multiLevelType w:val="hybridMultilevel"/>
    <w:tmpl w:val="64069EA0"/>
    <w:lvl w:ilvl="0" w:tplc="FEAE010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3"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24" w15:restartNumberingAfterBreak="0">
    <w:nsid w:val="643C15DD"/>
    <w:multiLevelType w:val="hybridMultilevel"/>
    <w:tmpl w:val="85CEAB50"/>
    <w:lvl w:ilvl="0" w:tplc="C360E658">
      <w:start w:val="6"/>
      <w:numFmt w:val="bullet"/>
      <w:lvlText w:val="-"/>
      <w:lvlJc w:val="left"/>
      <w:pPr>
        <w:ind w:left="720" w:hanging="360"/>
      </w:pPr>
      <w:rPr>
        <w:rFonts w:ascii="Times New Roman" w:eastAsia="Times New Roman" w:hAnsi="Times New Roman" w:hint="default"/>
        <w:color w:val="00000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12"/>
  </w:num>
  <w:num w:numId="4">
    <w:abstractNumId w:val="2"/>
  </w:num>
  <w:num w:numId="5">
    <w:abstractNumId w:val="16"/>
  </w:num>
  <w:num w:numId="6">
    <w:abstractNumId w:val="14"/>
  </w:num>
  <w:num w:numId="7">
    <w:abstractNumId w:val="4"/>
  </w:num>
  <w:num w:numId="8">
    <w:abstractNumId w:val="11"/>
  </w:num>
  <w:num w:numId="9">
    <w:abstractNumId w:val="22"/>
  </w:num>
  <w:num w:numId="10">
    <w:abstractNumId w:val="5"/>
  </w:num>
  <w:num w:numId="11">
    <w:abstractNumId w:val="23"/>
  </w:num>
  <w:num w:numId="12">
    <w:abstractNumId w:val="27"/>
  </w:num>
  <w:num w:numId="13">
    <w:abstractNumId w:val="1"/>
  </w:num>
  <w:num w:numId="14">
    <w:abstractNumId w:val="0"/>
  </w:num>
  <w:num w:numId="15">
    <w:abstractNumId w:val="13"/>
  </w:num>
  <w:num w:numId="16">
    <w:abstractNumId w:val="19"/>
  </w:num>
  <w:num w:numId="17">
    <w:abstractNumId w:val="18"/>
  </w:num>
  <w:num w:numId="18">
    <w:abstractNumId w:val="3"/>
  </w:num>
  <w:num w:numId="19">
    <w:abstractNumId w:val="17"/>
  </w:num>
  <w:num w:numId="20">
    <w:abstractNumId w:val="6"/>
  </w:num>
  <w:num w:numId="21">
    <w:abstractNumId w:val="25"/>
  </w:num>
  <w:num w:numId="22">
    <w:abstractNumId w:val="20"/>
  </w:num>
  <w:num w:numId="23">
    <w:abstractNumId w:val="15"/>
  </w:num>
  <w:num w:numId="24">
    <w:abstractNumId w:val="21"/>
  </w:num>
  <w:num w:numId="25">
    <w:abstractNumId w:val="8"/>
  </w:num>
  <w:num w:numId="26">
    <w:abstractNumId w:val="24"/>
  </w:num>
  <w:num w:numId="27">
    <w:abstractNumId w:val="9"/>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0841"/>
    <w:rsid w:val="00011A5A"/>
    <w:rsid w:val="00011C10"/>
    <w:rsid w:val="0002106E"/>
    <w:rsid w:val="00026A3C"/>
    <w:rsid w:val="00032C24"/>
    <w:rsid w:val="00050E79"/>
    <w:rsid w:val="00055931"/>
    <w:rsid w:val="00055A45"/>
    <w:rsid w:val="00055A96"/>
    <w:rsid w:val="00065CA6"/>
    <w:rsid w:val="00075779"/>
    <w:rsid w:val="000917BC"/>
    <w:rsid w:val="000931F1"/>
    <w:rsid w:val="0009386A"/>
    <w:rsid w:val="0009594C"/>
    <w:rsid w:val="000A3E93"/>
    <w:rsid w:val="000A7565"/>
    <w:rsid w:val="000B73BB"/>
    <w:rsid w:val="000C3D77"/>
    <w:rsid w:val="000D194E"/>
    <w:rsid w:val="001016B6"/>
    <w:rsid w:val="00106802"/>
    <w:rsid w:val="001075BA"/>
    <w:rsid w:val="00111D12"/>
    <w:rsid w:val="00113B14"/>
    <w:rsid w:val="00115E75"/>
    <w:rsid w:val="00131F52"/>
    <w:rsid w:val="00155D89"/>
    <w:rsid w:val="00161CB6"/>
    <w:rsid w:val="00167FDF"/>
    <w:rsid w:val="0017144A"/>
    <w:rsid w:val="001760A0"/>
    <w:rsid w:val="001772D2"/>
    <w:rsid w:val="00182742"/>
    <w:rsid w:val="0019310D"/>
    <w:rsid w:val="0019378C"/>
    <w:rsid w:val="00194C78"/>
    <w:rsid w:val="001A0358"/>
    <w:rsid w:val="001B551A"/>
    <w:rsid w:val="001C1BCA"/>
    <w:rsid w:val="001C27BD"/>
    <w:rsid w:val="001D47A2"/>
    <w:rsid w:val="001E56B8"/>
    <w:rsid w:val="001E5B61"/>
    <w:rsid w:val="001F10C8"/>
    <w:rsid w:val="001F61B9"/>
    <w:rsid w:val="001F672B"/>
    <w:rsid w:val="002055F8"/>
    <w:rsid w:val="00206233"/>
    <w:rsid w:val="00224829"/>
    <w:rsid w:val="00225B62"/>
    <w:rsid w:val="00226231"/>
    <w:rsid w:val="002316D1"/>
    <w:rsid w:val="00236B98"/>
    <w:rsid w:val="00263DA1"/>
    <w:rsid w:val="00270889"/>
    <w:rsid w:val="00270BBF"/>
    <w:rsid w:val="002776CB"/>
    <w:rsid w:val="0028103E"/>
    <w:rsid w:val="00286E93"/>
    <w:rsid w:val="0029251C"/>
    <w:rsid w:val="0029411C"/>
    <w:rsid w:val="002977A6"/>
    <w:rsid w:val="002A252A"/>
    <w:rsid w:val="002A3548"/>
    <w:rsid w:val="002A5EAD"/>
    <w:rsid w:val="002A6F43"/>
    <w:rsid w:val="002B1138"/>
    <w:rsid w:val="002B26E4"/>
    <w:rsid w:val="002C24B6"/>
    <w:rsid w:val="002D6EA0"/>
    <w:rsid w:val="002D6EBF"/>
    <w:rsid w:val="002E54C5"/>
    <w:rsid w:val="002E7183"/>
    <w:rsid w:val="002F5EC7"/>
    <w:rsid w:val="00305392"/>
    <w:rsid w:val="00312259"/>
    <w:rsid w:val="003201AC"/>
    <w:rsid w:val="0033016D"/>
    <w:rsid w:val="00330740"/>
    <w:rsid w:val="00336594"/>
    <w:rsid w:val="003408FA"/>
    <w:rsid w:val="00344390"/>
    <w:rsid w:val="00354D17"/>
    <w:rsid w:val="003573C4"/>
    <w:rsid w:val="003644EC"/>
    <w:rsid w:val="003657BD"/>
    <w:rsid w:val="0037194B"/>
    <w:rsid w:val="00374926"/>
    <w:rsid w:val="0038285C"/>
    <w:rsid w:val="003839D1"/>
    <w:rsid w:val="003B2239"/>
    <w:rsid w:val="003B3E9C"/>
    <w:rsid w:val="003B47BA"/>
    <w:rsid w:val="003B6FB1"/>
    <w:rsid w:val="003D0EDA"/>
    <w:rsid w:val="003D177C"/>
    <w:rsid w:val="003D5ADF"/>
    <w:rsid w:val="003E6A8B"/>
    <w:rsid w:val="003F1E50"/>
    <w:rsid w:val="003F684D"/>
    <w:rsid w:val="00400F48"/>
    <w:rsid w:val="004036CF"/>
    <w:rsid w:val="0040734B"/>
    <w:rsid w:val="00415942"/>
    <w:rsid w:val="00416EDF"/>
    <w:rsid w:val="00427817"/>
    <w:rsid w:val="00440885"/>
    <w:rsid w:val="00442424"/>
    <w:rsid w:val="00442EE0"/>
    <w:rsid w:val="004445B7"/>
    <w:rsid w:val="004667E0"/>
    <w:rsid w:val="004758A5"/>
    <w:rsid w:val="004852FD"/>
    <w:rsid w:val="00491E4B"/>
    <w:rsid w:val="004A141E"/>
    <w:rsid w:val="004A4871"/>
    <w:rsid w:val="004B31A2"/>
    <w:rsid w:val="004B746C"/>
    <w:rsid w:val="004D0AD1"/>
    <w:rsid w:val="004D1EA7"/>
    <w:rsid w:val="00511A53"/>
    <w:rsid w:val="00511C56"/>
    <w:rsid w:val="00513838"/>
    <w:rsid w:val="00517F77"/>
    <w:rsid w:val="005402A7"/>
    <w:rsid w:val="00541239"/>
    <w:rsid w:val="0054478B"/>
    <w:rsid w:val="00550CD3"/>
    <w:rsid w:val="00550F74"/>
    <w:rsid w:val="0055377E"/>
    <w:rsid w:val="005633A4"/>
    <w:rsid w:val="005758BB"/>
    <w:rsid w:val="0057718A"/>
    <w:rsid w:val="00577D4D"/>
    <w:rsid w:val="0058047A"/>
    <w:rsid w:val="005967AB"/>
    <w:rsid w:val="005B2135"/>
    <w:rsid w:val="005B6E28"/>
    <w:rsid w:val="005B7361"/>
    <w:rsid w:val="005C3C6A"/>
    <w:rsid w:val="005C632C"/>
    <w:rsid w:val="005D6582"/>
    <w:rsid w:val="005D78C3"/>
    <w:rsid w:val="005E3E76"/>
    <w:rsid w:val="005E4205"/>
    <w:rsid w:val="005E73FB"/>
    <w:rsid w:val="005F5F00"/>
    <w:rsid w:val="00602BB4"/>
    <w:rsid w:val="006069FC"/>
    <w:rsid w:val="00613F48"/>
    <w:rsid w:val="00614466"/>
    <w:rsid w:val="00631E37"/>
    <w:rsid w:val="00634C65"/>
    <w:rsid w:val="0063634A"/>
    <w:rsid w:val="00644107"/>
    <w:rsid w:val="00654F38"/>
    <w:rsid w:val="00656BCA"/>
    <w:rsid w:val="00661FA8"/>
    <w:rsid w:val="006816CC"/>
    <w:rsid w:val="00683E96"/>
    <w:rsid w:val="006855AD"/>
    <w:rsid w:val="00687E1E"/>
    <w:rsid w:val="006936E5"/>
    <w:rsid w:val="00694B47"/>
    <w:rsid w:val="00694E34"/>
    <w:rsid w:val="006A1AE4"/>
    <w:rsid w:val="006A2DBF"/>
    <w:rsid w:val="006B045C"/>
    <w:rsid w:val="006B0976"/>
    <w:rsid w:val="006B5162"/>
    <w:rsid w:val="006B5258"/>
    <w:rsid w:val="006C04EE"/>
    <w:rsid w:val="006C1A3E"/>
    <w:rsid w:val="006C2FD7"/>
    <w:rsid w:val="006D4F1A"/>
    <w:rsid w:val="006E10C5"/>
    <w:rsid w:val="006E48E9"/>
    <w:rsid w:val="006E4CE9"/>
    <w:rsid w:val="006F4F6F"/>
    <w:rsid w:val="006F4F79"/>
    <w:rsid w:val="006F51CC"/>
    <w:rsid w:val="0070616F"/>
    <w:rsid w:val="007101BA"/>
    <w:rsid w:val="00713235"/>
    <w:rsid w:val="00721EF7"/>
    <w:rsid w:val="00732ABB"/>
    <w:rsid w:val="00734CF1"/>
    <w:rsid w:val="007376D1"/>
    <w:rsid w:val="0074047B"/>
    <w:rsid w:val="00740658"/>
    <w:rsid w:val="00745251"/>
    <w:rsid w:val="00746DF0"/>
    <w:rsid w:val="00747583"/>
    <w:rsid w:val="007616C0"/>
    <w:rsid w:val="007668DB"/>
    <w:rsid w:val="00772327"/>
    <w:rsid w:val="007853FC"/>
    <w:rsid w:val="00792094"/>
    <w:rsid w:val="0079402F"/>
    <w:rsid w:val="007A7290"/>
    <w:rsid w:val="007B1DBA"/>
    <w:rsid w:val="007D0FF9"/>
    <w:rsid w:val="007D37D9"/>
    <w:rsid w:val="007D4877"/>
    <w:rsid w:val="007D52B8"/>
    <w:rsid w:val="007E2FAC"/>
    <w:rsid w:val="00801D00"/>
    <w:rsid w:val="008028E7"/>
    <w:rsid w:val="008111F3"/>
    <w:rsid w:val="008153AF"/>
    <w:rsid w:val="00826F22"/>
    <w:rsid w:val="00830AAF"/>
    <w:rsid w:val="008352C7"/>
    <w:rsid w:val="008542DA"/>
    <w:rsid w:val="00863196"/>
    <w:rsid w:val="00863E37"/>
    <w:rsid w:val="008641BB"/>
    <w:rsid w:val="00866171"/>
    <w:rsid w:val="0087168C"/>
    <w:rsid w:val="00873796"/>
    <w:rsid w:val="00882602"/>
    <w:rsid w:val="008831FA"/>
    <w:rsid w:val="0089698F"/>
    <w:rsid w:val="008A4510"/>
    <w:rsid w:val="008B18BC"/>
    <w:rsid w:val="008B43FA"/>
    <w:rsid w:val="008D3402"/>
    <w:rsid w:val="008D48B1"/>
    <w:rsid w:val="008D72EA"/>
    <w:rsid w:val="008F1925"/>
    <w:rsid w:val="008F3420"/>
    <w:rsid w:val="0091247B"/>
    <w:rsid w:val="009133A4"/>
    <w:rsid w:val="009176CE"/>
    <w:rsid w:val="00922690"/>
    <w:rsid w:val="009403DC"/>
    <w:rsid w:val="009438DA"/>
    <w:rsid w:val="00944D79"/>
    <w:rsid w:val="0094538E"/>
    <w:rsid w:val="009522F4"/>
    <w:rsid w:val="00954BEA"/>
    <w:rsid w:val="009577C3"/>
    <w:rsid w:val="009632AA"/>
    <w:rsid w:val="009C04BF"/>
    <w:rsid w:val="009C7CEA"/>
    <w:rsid w:val="009D3FC6"/>
    <w:rsid w:val="009E1523"/>
    <w:rsid w:val="009E6C90"/>
    <w:rsid w:val="00A00162"/>
    <w:rsid w:val="00A0158C"/>
    <w:rsid w:val="00A0771B"/>
    <w:rsid w:val="00A1742A"/>
    <w:rsid w:val="00A238E5"/>
    <w:rsid w:val="00A23D19"/>
    <w:rsid w:val="00A40D81"/>
    <w:rsid w:val="00A45866"/>
    <w:rsid w:val="00A557B0"/>
    <w:rsid w:val="00A56275"/>
    <w:rsid w:val="00A569CB"/>
    <w:rsid w:val="00A65FE2"/>
    <w:rsid w:val="00A67BFE"/>
    <w:rsid w:val="00A71E94"/>
    <w:rsid w:val="00A762CA"/>
    <w:rsid w:val="00A765D1"/>
    <w:rsid w:val="00A76B59"/>
    <w:rsid w:val="00A85E6F"/>
    <w:rsid w:val="00A9080A"/>
    <w:rsid w:val="00A931DE"/>
    <w:rsid w:val="00A93B9F"/>
    <w:rsid w:val="00A94658"/>
    <w:rsid w:val="00AA3AEC"/>
    <w:rsid w:val="00AB4CF4"/>
    <w:rsid w:val="00AB5055"/>
    <w:rsid w:val="00AC4CBA"/>
    <w:rsid w:val="00AD6D62"/>
    <w:rsid w:val="00AF1BDA"/>
    <w:rsid w:val="00AF3F33"/>
    <w:rsid w:val="00B03DB3"/>
    <w:rsid w:val="00B043EE"/>
    <w:rsid w:val="00B04B3E"/>
    <w:rsid w:val="00B06E72"/>
    <w:rsid w:val="00B14146"/>
    <w:rsid w:val="00B25D90"/>
    <w:rsid w:val="00B351F0"/>
    <w:rsid w:val="00B51EB9"/>
    <w:rsid w:val="00B5343F"/>
    <w:rsid w:val="00B53A07"/>
    <w:rsid w:val="00B5726F"/>
    <w:rsid w:val="00B73B7D"/>
    <w:rsid w:val="00B8609E"/>
    <w:rsid w:val="00B92001"/>
    <w:rsid w:val="00B939C6"/>
    <w:rsid w:val="00BB11FC"/>
    <w:rsid w:val="00BB56DF"/>
    <w:rsid w:val="00BC0A58"/>
    <w:rsid w:val="00BC7F65"/>
    <w:rsid w:val="00BE06B9"/>
    <w:rsid w:val="00BE1980"/>
    <w:rsid w:val="00BE57A5"/>
    <w:rsid w:val="00BE5885"/>
    <w:rsid w:val="00BF10FC"/>
    <w:rsid w:val="00C07DF7"/>
    <w:rsid w:val="00C07FE8"/>
    <w:rsid w:val="00C13CF1"/>
    <w:rsid w:val="00C16964"/>
    <w:rsid w:val="00C236C7"/>
    <w:rsid w:val="00C241B5"/>
    <w:rsid w:val="00C241F7"/>
    <w:rsid w:val="00C272A5"/>
    <w:rsid w:val="00C34CBC"/>
    <w:rsid w:val="00C53310"/>
    <w:rsid w:val="00C570F0"/>
    <w:rsid w:val="00C60E7F"/>
    <w:rsid w:val="00C67F4B"/>
    <w:rsid w:val="00C81B26"/>
    <w:rsid w:val="00C85BAA"/>
    <w:rsid w:val="00C86B70"/>
    <w:rsid w:val="00C87C4D"/>
    <w:rsid w:val="00C90268"/>
    <w:rsid w:val="00C908BD"/>
    <w:rsid w:val="00C90C50"/>
    <w:rsid w:val="00C965EC"/>
    <w:rsid w:val="00CA136B"/>
    <w:rsid w:val="00CA356B"/>
    <w:rsid w:val="00CA37B7"/>
    <w:rsid w:val="00CA5661"/>
    <w:rsid w:val="00CA72D3"/>
    <w:rsid w:val="00CC3BA4"/>
    <w:rsid w:val="00CC3C41"/>
    <w:rsid w:val="00CD1DEB"/>
    <w:rsid w:val="00CE26D9"/>
    <w:rsid w:val="00CF1006"/>
    <w:rsid w:val="00D12409"/>
    <w:rsid w:val="00D138A5"/>
    <w:rsid w:val="00D227A2"/>
    <w:rsid w:val="00D23355"/>
    <w:rsid w:val="00D25807"/>
    <w:rsid w:val="00D261D7"/>
    <w:rsid w:val="00D26F3A"/>
    <w:rsid w:val="00D365BB"/>
    <w:rsid w:val="00D37D05"/>
    <w:rsid w:val="00D42D30"/>
    <w:rsid w:val="00D66649"/>
    <w:rsid w:val="00D66B0C"/>
    <w:rsid w:val="00D70F08"/>
    <w:rsid w:val="00D73756"/>
    <w:rsid w:val="00D91F5F"/>
    <w:rsid w:val="00D96DA6"/>
    <w:rsid w:val="00D9725D"/>
    <w:rsid w:val="00DA095D"/>
    <w:rsid w:val="00DA2EFA"/>
    <w:rsid w:val="00DB5D83"/>
    <w:rsid w:val="00DC2CD5"/>
    <w:rsid w:val="00DC4A40"/>
    <w:rsid w:val="00DD36D5"/>
    <w:rsid w:val="00DD554F"/>
    <w:rsid w:val="00DE0459"/>
    <w:rsid w:val="00DF0DF5"/>
    <w:rsid w:val="00E01F5D"/>
    <w:rsid w:val="00E04869"/>
    <w:rsid w:val="00E1248F"/>
    <w:rsid w:val="00E13F37"/>
    <w:rsid w:val="00E25E31"/>
    <w:rsid w:val="00E34F77"/>
    <w:rsid w:val="00E35077"/>
    <w:rsid w:val="00E3738D"/>
    <w:rsid w:val="00E44A56"/>
    <w:rsid w:val="00E45456"/>
    <w:rsid w:val="00E4705A"/>
    <w:rsid w:val="00E4707D"/>
    <w:rsid w:val="00E5240B"/>
    <w:rsid w:val="00E65DE7"/>
    <w:rsid w:val="00E664F2"/>
    <w:rsid w:val="00E73DA7"/>
    <w:rsid w:val="00E8336A"/>
    <w:rsid w:val="00E903AB"/>
    <w:rsid w:val="00E93CB1"/>
    <w:rsid w:val="00E968A4"/>
    <w:rsid w:val="00EB0540"/>
    <w:rsid w:val="00EB29ED"/>
    <w:rsid w:val="00EC2B6B"/>
    <w:rsid w:val="00EC2C7A"/>
    <w:rsid w:val="00ED1E62"/>
    <w:rsid w:val="00EE3A1F"/>
    <w:rsid w:val="00F016C5"/>
    <w:rsid w:val="00F02940"/>
    <w:rsid w:val="00F14662"/>
    <w:rsid w:val="00F23FFE"/>
    <w:rsid w:val="00F255F9"/>
    <w:rsid w:val="00F354BD"/>
    <w:rsid w:val="00F51CBD"/>
    <w:rsid w:val="00F5403B"/>
    <w:rsid w:val="00F7744E"/>
    <w:rsid w:val="00F85F67"/>
    <w:rsid w:val="00F86137"/>
    <w:rsid w:val="00F86FDC"/>
    <w:rsid w:val="00F91D34"/>
    <w:rsid w:val="00F9627D"/>
    <w:rsid w:val="00FA0091"/>
    <w:rsid w:val="00FA3D8D"/>
    <w:rsid w:val="00FB0220"/>
    <w:rsid w:val="00FB3906"/>
    <w:rsid w:val="00FB5178"/>
    <w:rsid w:val="00FB59AE"/>
    <w:rsid w:val="00FC2F74"/>
    <w:rsid w:val="00FC35EA"/>
    <w:rsid w:val="00FC4D07"/>
    <w:rsid w:val="00FC4EA5"/>
    <w:rsid w:val="00FD4F70"/>
    <w:rsid w:val="00FD58FF"/>
    <w:rsid w:val="00FD5F6D"/>
    <w:rsid w:val="00FD6AA7"/>
    <w:rsid w:val="00FD7169"/>
    <w:rsid w:val="00FE146E"/>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C939F"/>
  <w14:defaultImageDpi w14:val="0"/>
  <w15:docId w15:val="{BDFCE989-A44E-4FF9-836A-C51A9E64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lang w:val="x-none" w:eastAsia="ru-RU"/>
    </w:rPr>
  </w:style>
  <w:style w:type="table" w:styleId="a3">
    <w:name w:val="Table Grid"/>
    <w:basedOn w:val="a1"/>
    <w:rsid w:val="00AC4CBA"/>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rPr>
      <w:rFonts w:cs="Times New Roman"/>
      <w:sz w:val="22"/>
      <w:szCs w:val="22"/>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link w:val="HTML"/>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uiPriority w:val="99"/>
    <w:rsid w:val="00E34F77"/>
    <w:rPr>
      <w:rFonts w:cs="Times New Roman"/>
    </w:rPr>
  </w:style>
  <w:style w:type="character" w:styleId="ad">
    <w:name w:val="Hyperlink"/>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uiPriority w:val="99"/>
    <w:semiHidden/>
    <w:rPr>
      <w:rFonts w:ascii="Times New Roman" w:hAnsi="Times New Roman" w:cs="Times New Roman"/>
      <w:sz w:val="24"/>
      <w:szCs w:val="24"/>
      <w:lang w:eastAsia="ru-RU"/>
    </w:rPr>
  </w:style>
  <w:style w:type="character" w:customStyle="1" w:styleId="8">
    <w:name w:val="Основний текст Знак8"/>
    <w:uiPriority w:val="99"/>
    <w:semiHidden/>
    <w:rPr>
      <w:rFonts w:ascii="Times New Roman" w:hAnsi="Times New Roman" w:cs="Times New Roman"/>
      <w:sz w:val="24"/>
      <w:szCs w:val="24"/>
      <w:lang w:val="x-none" w:eastAsia="ru-RU"/>
    </w:rPr>
  </w:style>
  <w:style w:type="character" w:customStyle="1" w:styleId="7">
    <w:name w:val="Основний текст Знак7"/>
    <w:uiPriority w:val="99"/>
    <w:semiHidden/>
    <w:rPr>
      <w:rFonts w:ascii="Times New Roman" w:hAnsi="Times New Roman" w:cs="Times New Roman"/>
      <w:sz w:val="24"/>
      <w:szCs w:val="24"/>
      <w:lang w:val="x-none" w:eastAsia="ru-RU"/>
    </w:rPr>
  </w:style>
  <w:style w:type="character" w:customStyle="1" w:styleId="6">
    <w:name w:val="Основний текст Знак6"/>
    <w:uiPriority w:val="99"/>
    <w:semiHidden/>
    <w:rPr>
      <w:rFonts w:ascii="Times New Roman" w:hAnsi="Times New Roman" w:cs="Times New Roman"/>
      <w:sz w:val="24"/>
      <w:szCs w:val="24"/>
      <w:lang w:val="x-none" w:eastAsia="ru-RU"/>
    </w:rPr>
  </w:style>
  <w:style w:type="character" w:customStyle="1" w:styleId="5">
    <w:name w:val="Основний текст Знак5"/>
    <w:uiPriority w:val="99"/>
    <w:semiHidden/>
    <w:rPr>
      <w:rFonts w:ascii="Times New Roman" w:hAnsi="Times New Roman" w:cs="Times New Roman"/>
      <w:sz w:val="24"/>
      <w:szCs w:val="24"/>
      <w:lang w:val="x-none" w:eastAsia="ru-RU"/>
    </w:rPr>
  </w:style>
  <w:style w:type="character" w:customStyle="1" w:styleId="4">
    <w:name w:val="Основний текст Знак4"/>
    <w:uiPriority w:val="99"/>
    <w:semiHidden/>
    <w:rPr>
      <w:rFonts w:ascii="Times New Roman" w:hAnsi="Times New Roman" w:cs="Times New Roman"/>
      <w:sz w:val="24"/>
      <w:szCs w:val="24"/>
      <w:lang w:val="x-none" w:eastAsia="ru-RU"/>
    </w:rPr>
  </w:style>
  <w:style w:type="character" w:customStyle="1" w:styleId="3">
    <w:name w:val="Основний текст Знак3"/>
    <w:uiPriority w:val="99"/>
    <w:semiHidden/>
    <w:rPr>
      <w:rFonts w:ascii="Times New Roman" w:hAnsi="Times New Roman" w:cs="Times New Roman"/>
      <w:sz w:val="24"/>
      <w:szCs w:val="24"/>
      <w:lang w:val="x-none" w:eastAsia="ru-RU"/>
    </w:rPr>
  </w:style>
  <w:style w:type="character" w:customStyle="1" w:styleId="20">
    <w:name w:val="Основний текст Знак2"/>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1">
    <w:name w:val="Body Text Indent 2"/>
    <w:basedOn w:val="a"/>
    <w:link w:val="22"/>
    <w:uiPriority w:val="99"/>
    <w:rsid w:val="00694B47"/>
    <w:pPr>
      <w:spacing w:after="120" w:line="480" w:lineRule="auto"/>
      <w:ind w:left="283" w:firstLine="709"/>
    </w:pPr>
    <w:rPr>
      <w:sz w:val="28"/>
      <w:szCs w:val="20"/>
      <w:lang w:val="ru-RU"/>
    </w:rPr>
  </w:style>
  <w:style w:type="character" w:customStyle="1" w:styleId="22">
    <w:name w:val="Основний текст з відступом 2 Знак"/>
    <w:link w:val="21"/>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af2">
    <w:name w:val="Абзац списка"/>
    <w:basedOn w:val="a"/>
    <w:uiPriority w:val="34"/>
    <w:qFormat/>
    <w:rsid w:val="003839D1"/>
    <w:pPr>
      <w:spacing w:after="200" w:line="276" w:lineRule="auto"/>
      <w:ind w:left="720"/>
    </w:pPr>
    <w:rPr>
      <w:rFonts w:ascii="Calibri" w:hAnsi="Calibri" w:cs="Calibri"/>
      <w:sz w:val="22"/>
      <w:szCs w:val="22"/>
      <w:lang w:val="ru-RU" w:eastAsia="en-US"/>
    </w:rPr>
  </w:style>
  <w:style w:type="paragraph" w:customStyle="1" w:styleId="af3">
    <w:name w:val="Без интервала"/>
    <w:uiPriority w:val="1"/>
    <w:qFormat/>
    <w:rsid w:val="00A765D1"/>
    <w:rPr>
      <w:rFonts w:eastAsia="Calibri" w:cs="Times New Roman"/>
      <w:sz w:val="22"/>
      <w:szCs w:val="22"/>
      <w:lang w:eastAsia="en-US"/>
    </w:rPr>
  </w:style>
  <w:style w:type="paragraph" w:customStyle="1" w:styleId="NoSpacing1">
    <w:name w:val="No Spacing1"/>
    <w:uiPriority w:val="99"/>
    <w:rsid w:val="00F016C5"/>
    <w:rPr>
      <w:rFonts w:cs="Times New Roman"/>
      <w:sz w:val="22"/>
      <w:szCs w:val="22"/>
      <w:lang w:val="ru-RU" w:eastAsia="en-US"/>
    </w:rPr>
  </w:style>
  <w:style w:type="paragraph" w:customStyle="1" w:styleId="13">
    <w:name w:val="Без інтервалів1"/>
    <w:rsid w:val="00F016C5"/>
    <w:rPr>
      <w:rFonts w:cs="Times New Roman"/>
      <w:sz w:val="22"/>
      <w:szCs w:val="22"/>
      <w:lang w:val="ru-RU" w:eastAsia="en-US"/>
    </w:rPr>
  </w:style>
  <w:style w:type="paragraph" w:customStyle="1" w:styleId="PreformattedText">
    <w:name w:val="Preformatted Text"/>
    <w:basedOn w:val="a"/>
    <w:qFormat/>
    <w:rsid w:val="00E73DA7"/>
    <w:pPr>
      <w:widowControl w:val="0"/>
      <w:suppressAutoHyphens/>
    </w:pPr>
    <w:rPr>
      <w:rFonts w:ascii="Liberation Mono" w:eastAsia="Liberation Mono" w:hAnsi="Liberation Mono" w:cs="Liberation Mono"/>
      <w:sz w:val="20"/>
      <w:szCs w:val="20"/>
      <w:lang w:val="en-US" w:eastAsia="zh-CN" w:bidi="hi-IN"/>
    </w:rPr>
  </w:style>
  <w:style w:type="character" w:customStyle="1" w:styleId="rvts9">
    <w:name w:val="rvts9"/>
    <w:basedOn w:val="a0"/>
    <w:rsid w:val="00A71E94"/>
  </w:style>
  <w:style w:type="character" w:customStyle="1" w:styleId="rvts0">
    <w:name w:val="rvts0"/>
    <w:rsid w:val="00FD5F6D"/>
  </w:style>
  <w:style w:type="character" w:customStyle="1" w:styleId="14">
    <w:name w:val="Основной текст1"/>
    <w:rsid w:val="00DF0DF5"/>
    <w:rPr>
      <w:color w:val="000000"/>
      <w:spacing w:val="0"/>
      <w:w w:val="100"/>
      <w:position w:val="0"/>
      <w:sz w:val="26"/>
      <w:szCs w:val="26"/>
      <w:lang w:val="uk-UA" w:eastAsia="x-none" w:bidi="ar-SA"/>
    </w:rPr>
  </w:style>
  <w:style w:type="character" w:customStyle="1" w:styleId="rvts23">
    <w:name w:val="rvts23"/>
    <w:rsid w:val="00F91D34"/>
  </w:style>
  <w:style w:type="paragraph" w:customStyle="1" w:styleId="15">
    <w:name w:val="Обычный1"/>
    <w:rsid w:val="00B5726F"/>
    <w:rPr>
      <w:rFonts w:ascii="Times New Roman" w:hAnsi="Times New Roman" w:cs="Times New Roman"/>
      <w:color w:val="000000"/>
      <w:sz w:val="28"/>
      <w:szCs w:val="28"/>
      <w:lang w:val="ru-RU" w:eastAsia="ru-RU"/>
    </w:rPr>
  </w:style>
  <w:style w:type="character" w:customStyle="1" w:styleId="23">
    <w:name w:val="Основной текст (2)_"/>
    <w:link w:val="24"/>
    <w:rsid w:val="00B14146"/>
    <w:rPr>
      <w:sz w:val="28"/>
      <w:szCs w:val="28"/>
      <w:shd w:val="clear" w:color="auto" w:fill="FFFFFF"/>
    </w:rPr>
  </w:style>
  <w:style w:type="paragraph" w:customStyle="1" w:styleId="24">
    <w:name w:val="Основной текст (2)"/>
    <w:basedOn w:val="a"/>
    <w:link w:val="23"/>
    <w:rsid w:val="00B14146"/>
    <w:pPr>
      <w:widowControl w:val="0"/>
      <w:shd w:val="clear" w:color="auto" w:fill="FFFFFF"/>
      <w:spacing w:before="360" w:line="317" w:lineRule="exact"/>
      <w:jc w:val="both"/>
    </w:pPr>
    <w:rPr>
      <w:rFonts w:ascii="Calibri" w:hAnsi="Calibri" w:cs="Calibri"/>
      <w:sz w:val="28"/>
      <w:szCs w:val="28"/>
      <w:lang w:eastAsia="uk-UA"/>
    </w:rPr>
  </w:style>
  <w:style w:type="character" w:customStyle="1" w:styleId="230">
    <w:name w:val="Основний текст Знак23"/>
    <w:basedOn w:val="a0"/>
    <w:uiPriority w:val="99"/>
    <w:semiHidden/>
    <w:rsid w:val="00BE57A5"/>
    <w:rPr>
      <w:rFonts w:ascii="Times New Roman" w:hAnsi="Times New Roman" w:cs="Times New Roman"/>
      <w:sz w:val="24"/>
      <w:szCs w:val="24"/>
      <w:lang w:val="x-none" w:eastAsia="ru-RU"/>
    </w:rPr>
  </w:style>
  <w:style w:type="character" w:customStyle="1" w:styleId="16">
    <w:name w:val="Заголовок №1_"/>
    <w:link w:val="17"/>
    <w:rsid w:val="00A00162"/>
    <w:rPr>
      <w:b/>
      <w:bCs/>
      <w:sz w:val="28"/>
      <w:szCs w:val="28"/>
      <w:shd w:val="clear" w:color="auto" w:fill="FFFFFF"/>
    </w:rPr>
  </w:style>
  <w:style w:type="paragraph" w:customStyle="1" w:styleId="17">
    <w:name w:val="Заголовок №1"/>
    <w:basedOn w:val="a"/>
    <w:link w:val="16"/>
    <w:rsid w:val="00A00162"/>
    <w:pPr>
      <w:widowControl w:val="0"/>
      <w:shd w:val="clear" w:color="auto" w:fill="FFFFFF"/>
      <w:spacing w:after="360" w:line="0" w:lineRule="atLeast"/>
      <w:jc w:val="center"/>
      <w:outlineLvl w:val="0"/>
    </w:pPr>
    <w:rPr>
      <w:rFonts w:ascii="Calibri" w:hAnsi="Calibri" w:cs="Calibri"/>
      <w:b/>
      <w:bCs/>
      <w:sz w:val="28"/>
      <w:szCs w:val="28"/>
      <w:lang w:eastAsia="uk-UA"/>
    </w:rPr>
  </w:style>
  <w:style w:type="paragraph" w:customStyle="1" w:styleId="18">
    <w:name w:val="Абзац списку1"/>
    <w:basedOn w:val="a"/>
    <w:rsid w:val="003408FA"/>
    <w:pPr>
      <w:spacing w:after="200" w:line="276" w:lineRule="auto"/>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6722">
      <w:bodyDiv w:val="1"/>
      <w:marLeft w:val="0"/>
      <w:marRight w:val="0"/>
      <w:marTop w:val="0"/>
      <w:marBottom w:val="0"/>
      <w:divBdr>
        <w:top w:val="none" w:sz="0" w:space="0" w:color="auto"/>
        <w:left w:val="none" w:sz="0" w:space="0" w:color="auto"/>
        <w:bottom w:val="none" w:sz="0" w:space="0" w:color="auto"/>
        <w:right w:val="none" w:sz="0" w:space="0" w:color="auto"/>
      </w:divBdr>
    </w:div>
    <w:div w:id="611282980">
      <w:bodyDiv w:val="1"/>
      <w:marLeft w:val="0"/>
      <w:marRight w:val="0"/>
      <w:marTop w:val="0"/>
      <w:marBottom w:val="0"/>
      <w:divBdr>
        <w:top w:val="none" w:sz="0" w:space="0" w:color="auto"/>
        <w:left w:val="none" w:sz="0" w:space="0" w:color="auto"/>
        <w:bottom w:val="none" w:sz="0" w:space="0" w:color="auto"/>
        <w:right w:val="none" w:sz="0" w:space="0" w:color="auto"/>
      </w:divBdr>
      <w:divsChild>
        <w:div w:id="1170946453">
          <w:marLeft w:val="0"/>
          <w:marRight w:val="0"/>
          <w:marTop w:val="0"/>
          <w:marBottom w:val="150"/>
          <w:divBdr>
            <w:top w:val="none" w:sz="0" w:space="0" w:color="auto"/>
            <w:left w:val="none" w:sz="0" w:space="0" w:color="auto"/>
            <w:bottom w:val="none" w:sz="0" w:space="0" w:color="auto"/>
            <w:right w:val="none" w:sz="0" w:space="0" w:color="auto"/>
          </w:divBdr>
        </w:div>
      </w:divsChild>
    </w:div>
    <w:div w:id="628753827">
      <w:bodyDiv w:val="1"/>
      <w:marLeft w:val="0"/>
      <w:marRight w:val="0"/>
      <w:marTop w:val="0"/>
      <w:marBottom w:val="0"/>
      <w:divBdr>
        <w:top w:val="none" w:sz="0" w:space="0" w:color="auto"/>
        <w:left w:val="none" w:sz="0" w:space="0" w:color="auto"/>
        <w:bottom w:val="none" w:sz="0" w:space="0" w:color="auto"/>
        <w:right w:val="none" w:sz="0" w:space="0" w:color="auto"/>
      </w:divBdr>
    </w:div>
    <w:div w:id="969283144">
      <w:bodyDiv w:val="1"/>
      <w:marLeft w:val="0"/>
      <w:marRight w:val="0"/>
      <w:marTop w:val="0"/>
      <w:marBottom w:val="0"/>
      <w:divBdr>
        <w:top w:val="none" w:sz="0" w:space="0" w:color="auto"/>
        <w:left w:val="none" w:sz="0" w:space="0" w:color="auto"/>
        <w:bottom w:val="none" w:sz="0" w:space="0" w:color="auto"/>
        <w:right w:val="none" w:sz="0" w:space="0" w:color="auto"/>
      </w:divBdr>
      <w:divsChild>
        <w:div w:id="55786080">
          <w:marLeft w:val="0"/>
          <w:marRight w:val="0"/>
          <w:marTop w:val="0"/>
          <w:marBottom w:val="150"/>
          <w:divBdr>
            <w:top w:val="none" w:sz="0" w:space="0" w:color="auto"/>
            <w:left w:val="none" w:sz="0" w:space="0" w:color="auto"/>
            <w:bottom w:val="none" w:sz="0" w:space="0" w:color="auto"/>
            <w:right w:val="none" w:sz="0" w:space="0" w:color="auto"/>
          </w:divBdr>
        </w:div>
      </w:divsChild>
    </w:div>
    <w:div w:id="1358118959">
      <w:marLeft w:val="0"/>
      <w:marRight w:val="0"/>
      <w:marTop w:val="0"/>
      <w:marBottom w:val="0"/>
      <w:divBdr>
        <w:top w:val="none" w:sz="0" w:space="0" w:color="auto"/>
        <w:left w:val="none" w:sz="0" w:space="0" w:color="auto"/>
        <w:bottom w:val="none" w:sz="0" w:space="0" w:color="auto"/>
        <w:right w:val="none" w:sz="0" w:space="0" w:color="auto"/>
      </w:divBdr>
    </w:div>
    <w:div w:id="1358118960">
      <w:marLeft w:val="0"/>
      <w:marRight w:val="0"/>
      <w:marTop w:val="0"/>
      <w:marBottom w:val="0"/>
      <w:divBdr>
        <w:top w:val="none" w:sz="0" w:space="0" w:color="auto"/>
        <w:left w:val="none" w:sz="0" w:space="0" w:color="auto"/>
        <w:bottom w:val="none" w:sz="0" w:space="0" w:color="auto"/>
        <w:right w:val="none" w:sz="0" w:space="0" w:color="auto"/>
      </w:divBdr>
    </w:div>
    <w:div w:id="1358118961">
      <w:marLeft w:val="0"/>
      <w:marRight w:val="0"/>
      <w:marTop w:val="0"/>
      <w:marBottom w:val="0"/>
      <w:divBdr>
        <w:top w:val="none" w:sz="0" w:space="0" w:color="auto"/>
        <w:left w:val="none" w:sz="0" w:space="0" w:color="auto"/>
        <w:bottom w:val="none" w:sz="0" w:space="0" w:color="auto"/>
        <w:right w:val="none" w:sz="0" w:space="0" w:color="auto"/>
      </w:divBdr>
    </w:div>
    <w:div w:id="1358118962">
      <w:marLeft w:val="0"/>
      <w:marRight w:val="0"/>
      <w:marTop w:val="0"/>
      <w:marBottom w:val="0"/>
      <w:divBdr>
        <w:top w:val="none" w:sz="0" w:space="0" w:color="auto"/>
        <w:left w:val="none" w:sz="0" w:space="0" w:color="auto"/>
        <w:bottom w:val="none" w:sz="0" w:space="0" w:color="auto"/>
        <w:right w:val="none" w:sz="0" w:space="0" w:color="auto"/>
      </w:divBdr>
    </w:div>
    <w:div w:id="1358118963">
      <w:marLeft w:val="0"/>
      <w:marRight w:val="0"/>
      <w:marTop w:val="0"/>
      <w:marBottom w:val="0"/>
      <w:divBdr>
        <w:top w:val="none" w:sz="0" w:space="0" w:color="auto"/>
        <w:left w:val="none" w:sz="0" w:space="0" w:color="auto"/>
        <w:bottom w:val="none" w:sz="0" w:space="0" w:color="auto"/>
        <w:right w:val="none" w:sz="0" w:space="0" w:color="auto"/>
      </w:divBdr>
    </w:div>
    <w:div w:id="1488589637">
      <w:bodyDiv w:val="1"/>
      <w:marLeft w:val="0"/>
      <w:marRight w:val="0"/>
      <w:marTop w:val="0"/>
      <w:marBottom w:val="0"/>
      <w:divBdr>
        <w:top w:val="none" w:sz="0" w:space="0" w:color="auto"/>
        <w:left w:val="none" w:sz="0" w:space="0" w:color="auto"/>
        <w:bottom w:val="none" w:sz="0" w:space="0" w:color="auto"/>
        <w:right w:val="none" w:sz="0" w:space="0" w:color="auto"/>
      </w:divBdr>
    </w:div>
    <w:div w:id="1539853785">
      <w:bodyDiv w:val="1"/>
      <w:marLeft w:val="0"/>
      <w:marRight w:val="0"/>
      <w:marTop w:val="0"/>
      <w:marBottom w:val="0"/>
      <w:divBdr>
        <w:top w:val="none" w:sz="0" w:space="0" w:color="auto"/>
        <w:left w:val="none" w:sz="0" w:space="0" w:color="auto"/>
        <w:bottom w:val="none" w:sz="0" w:space="0" w:color="auto"/>
        <w:right w:val="none" w:sz="0" w:space="0" w:color="auto"/>
      </w:divBdr>
    </w:div>
    <w:div w:id="19980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j.akhrtirchenko@drs.gov.ua" TargetMode="External"/><Relationship Id="rId3" Type="http://schemas.openxmlformats.org/officeDocument/2006/relationships/settings" Target="settings.xml"/><Relationship Id="rId7" Type="http://schemas.openxmlformats.org/officeDocument/2006/relationships/hyperlink" Target="https://career.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1264</Words>
  <Characters>9048</Characters>
  <Application>Microsoft Office Word</Application>
  <DocSecurity>0</DocSecurity>
  <Lines>75</Lines>
  <Paragraphs>20</Paragraphs>
  <ScaleCrop>false</ScaleCrop>
  <HeadingPairs>
    <vt:vector size="2" baseType="variant">
      <vt:variant>
        <vt:lpstr>Назва</vt:lpstr>
      </vt:variant>
      <vt:variant>
        <vt:i4>1</vt:i4>
      </vt:variant>
    </vt:vector>
  </HeadingPairs>
  <TitlesOfParts>
    <vt:vector size="1" baseType="lpstr">
      <vt:lpstr>УМОВИ</vt:lpstr>
    </vt:vector>
  </TitlesOfParts>
  <Company>SPecialiST RePack</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cp:lastModifiedBy>
  <cp:revision>3</cp:revision>
  <cp:lastPrinted>2021-07-15T09:52:00Z</cp:lastPrinted>
  <dcterms:created xsi:type="dcterms:W3CDTF">2021-08-27T10:55:00Z</dcterms:created>
  <dcterms:modified xsi:type="dcterms:W3CDTF">2021-08-27T11:00:00Z</dcterms:modified>
</cp:coreProperties>
</file>