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8B66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3D62A50B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0C625A6F" w14:textId="19C20B5A" w:rsidR="008111F3" w:rsidRPr="00CA136B" w:rsidRDefault="00E93CB1" w:rsidP="008111F3">
      <w:pPr>
        <w:pStyle w:val="1"/>
        <w:tabs>
          <w:tab w:val="left" w:pos="1260"/>
        </w:tabs>
        <w:ind w:left="10680"/>
        <w:rPr>
          <w:szCs w:val="28"/>
        </w:rPr>
      </w:pPr>
      <w:bookmarkStart w:id="0" w:name="_Hlk77169997"/>
      <w:r w:rsidRPr="00B03DB3">
        <w:rPr>
          <w:szCs w:val="28"/>
        </w:rPr>
        <w:t>в</w:t>
      </w:r>
      <w:r w:rsidR="008111F3" w:rsidRPr="00B03DB3">
        <w:rPr>
          <w:szCs w:val="28"/>
        </w:rPr>
        <w:t>ід</w:t>
      </w:r>
      <w:r w:rsidRPr="00B03DB3">
        <w:rPr>
          <w:szCs w:val="28"/>
        </w:rPr>
        <w:t xml:space="preserve"> </w:t>
      </w:r>
      <w:r w:rsidR="00344390">
        <w:rPr>
          <w:szCs w:val="28"/>
        </w:rPr>
        <w:t>26</w:t>
      </w:r>
      <w:r w:rsidR="008111F3" w:rsidRPr="00B03DB3">
        <w:rPr>
          <w:szCs w:val="28"/>
        </w:rPr>
        <w:t>.0</w:t>
      </w:r>
      <w:r w:rsidR="00344390">
        <w:rPr>
          <w:szCs w:val="28"/>
        </w:rPr>
        <w:t>8</w:t>
      </w:r>
      <w:r w:rsidR="008111F3" w:rsidRPr="00B03DB3">
        <w:rPr>
          <w:szCs w:val="28"/>
        </w:rPr>
        <w:t>.202</w:t>
      </w:r>
      <w:r w:rsidR="00B351F0" w:rsidRPr="00B03DB3">
        <w:rPr>
          <w:szCs w:val="28"/>
        </w:rPr>
        <w:t>1</w:t>
      </w:r>
      <w:r w:rsidR="008111F3" w:rsidRPr="00B03DB3">
        <w:rPr>
          <w:szCs w:val="28"/>
        </w:rPr>
        <w:t xml:space="preserve"> № </w:t>
      </w:r>
      <w:r w:rsidR="00344390">
        <w:rPr>
          <w:szCs w:val="28"/>
        </w:rPr>
        <w:t>599</w:t>
      </w:r>
      <w:r w:rsidR="006F51CC">
        <w:rPr>
          <w:szCs w:val="28"/>
        </w:rPr>
        <w:t>-к</w:t>
      </w:r>
      <w:bookmarkEnd w:id="0"/>
    </w:p>
    <w:p w14:paraId="34341A15" w14:textId="77777777" w:rsidR="008D48B1" w:rsidRPr="00CA136B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14:paraId="2A80F328" w14:textId="5DEF0D17" w:rsidR="00E34F77" w:rsidRPr="00FD5F6D" w:rsidRDefault="00E34F77" w:rsidP="00FD5F6D">
      <w:pPr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A65FE2">
        <w:rPr>
          <w:sz w:val="28"/>
          <w:szCs w:val="28"/>
        </w:rPr>
        <w:t>В</w:t>
      </w:r>
      <w:r w:rsidRPr="00CA136B">
        <w:rPr>
          <w:sz w:val="28"/>
          <w:szCs w:val="28"/>
        </w:rPr>
        <w:t xml:space="preserve">» - </w:t>
      </w:r>
      <w:r w:rsidR="005758BB" w:rsidRPr="005758BB">
        <w:rPr>
          <w:sz w:val="28"/>
          <w:szCs w:val="28"/>
        </w:rPr>
        <w:t xml:space="preserve">головного спеціаліста </w:t>
      </w:r>
      <w:r w:rsidR="006C2FD7" w:rsidRPr="006C2FD7">
        <w:rPr>
          <w:sz w:val="28"/>
          <w:szCs w:val="28"/>
        </w:rPr>
        <w:t>відділу забезпечення діяльності експертно-апеляційної ради Управління ліцензування та дозвільної системи</w:t>
      </w:r>
      <w:r w:rsidR="006C2FD7" w:rsidRPr="0054478B">
        <w:rPr>
          <w:sz w:val="28"/>
          <w:szCs w:val="28"/>
        </w:rPr>
        <w:t xml:space="preserve"> </w:t>
      </w:r>
      <w:r w:rsidR="0054478B" w:rsidRPr="0054478B">
        <w:rPr>
          <w:sz w:val="28"/>
          <w:szCs w:val="28"/>
        </w:rPr>
        <w:t>Державної регуляторної служби України</w:t>
      </w:r>
    </w:p>
    <w:p w14:paraId="2FFCFC15" w14:textId="77777777" w:rsidR="009403DC" w:rsidRPr="00CA136B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EB29ED" w14:paraId="430F7EF6" w14:textId="77777777" w:rsidTr="00B51EB9">
        <w:tc>
          <w:tcPr>
            <w:tcW w:w="15348" w:type="dxa"/>
            <w:gridSpan w:val="3"/>
          </w:tcPr>
          <w:p w14:paraId="175F6E19" w14:textId="77777777" w:rsidR="00E65DE7" w:rsidRPr="00EB29ED" w:rsidRDefault="00E65DE7" w:rsidP="00B51EB9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F016C5" w:rsidRPr="00EB29ED" w14:paraId="57FED225" w14:textId="77777777" w:rsidTr="00B51EB9">
        <w:tc>
          <w:tcPr>
            <w:tcW w:w="5268" w:type="dxa"/>
            <w:gridSpan w:val="2"/>
            <w:vAlign w:val="center"/>
          </w:tcPr>
          <w:p w14:paraId="448680F4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770DE575" w14:textId="77777777" w:rsidR="00F016C5" w:rsidRPr="00EB29ED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7F91CD36" w14:textId="28460653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6C2FD7">
              <w:rPr>
                <w:sz w:val="28"/>
                <w:szCs w:val="28"/>
              </w:rPr>
              <w:t>Участь в організаційному та інформаційному забезпеченні діяльності Експертно-апеляційної ради з питань ліцензування.</w:t>
            </w:r>
          </w:p>
          <w:p w14:paraId="177A8176" w14:textId="40336BAE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6C2FD7">
              <w:rPr>
                <w:sz w:val="28"/>
                <w:szCs w:val="28"/>
              </w:rPr>
              <w:t>Участь у підготовці пропозицій щодо формування складу Експертно-апеляційної ради з питань ліцензування.</w:t>
            </w:r>
          </w:p>
          <w:p w14:paraId="51C5549F" w14:textId="3FB6177E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6C2FD7">
              <w:rPr>
                <w:sz w:val="28"/>
                <w:szCs w:val="28"/>
              </w:rPr>
              <w:t>Підготовка матеріалів для розгляду Експертно-апеляційною радою з питань ліцензування:</w:t>
            </w:r>
          </w:p>
          <w:p w14:paraId="1A4C3FEA" w14:textId="77777777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6C2FD7">
              <w:rPr>
                <w:sz w:val="28"/>
                <w:szCs w:val="28"/>
              </w:rPr>
              <w:t xml:space="preserve">  - скарг здобувачів ліцензії, ліцензіатів на дії (бездіяльність) органу ліцензування щодо порушення законодавства у сфері ліцензування;</w:t>
            </w:r>
          </w:p>
          <w:p w14:paraId="7A3CB9EA" w14:textId="77777777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6C2FD7">
              <w:rPr>
                <w:sz w:val="28"/>
                <w:szCs w:val="28"/>
              </w:rPr>
              <w:t xml:space="preserve">   - звернень органів ліцензування щодо проведення позапланових перевірок додержання ліцензіатами вимог ліцензійних умов на підставах, передбачених пунктами 2, 4 і 5 частини третьої статті 19 Закону України «Про ліцензування видів господарської діяльності»;</w:t>
            </w:r>
          </w:p>
          <w:p w14:paraId="06B531E9" w14:textId="77777777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6C2FD7">
              <w:rPr>
                <w:sz w:val="28"/>
                <w:szCs w:val="28"/>
              </w:rPr>
              <w:t xml:space="preserve">  - пропозицій щодо запровадження ліцензування нового чи скасування чинного виду господарської діяльності (частини (частин) виду господарської діяльності) та запит необхідних матеріалів для їх розгляду.</w:t>
            </w:r>
          </w:p>
          <w:p w14:paraId="70485A55" w14:textId="761398FB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6C2FD7">
              <w:rPr>
                <w:sz w:val="28"/>
                <w:szCs w:val="28"/>
              </w:rPr>
              <w:t>4. Підготовка:</w:t>
            </w:r>
          </w:p>
          <w:p w14:paraId="22BE72E8" w14:textId="77777777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6C2FD7">
              <w:rPr>
                <w:sz w:val="28"/>
                <w:szCs w:val="28"/>
              </w:rPr>
              <w:t xml:space="preserve"> - за результатами розгляду рішень Експертно-апеляційної ради з питань ліцензування проектів розпоряджень Державної регуляторної служби України про розгляд скарги; </w:t>
            </w:r>
          </w:p>
          <w:p w14:paraId="7F4AE3DA" w14:textId="77777777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6C2FD7">
              <w:rPr>
                <w:sz w:val="28"/>
                <w:szCs w:val="28"/>
              </w:rPr>
              <w:lastRenderedPageBreak/>
              <w:t>-  на підставі рішень Експертно-апеляційної ради з питань ліцензування проектів листів про погодження (повідомлень про непогодження) органу ліцензування проведення позапланової перевірки додержання ліцензіатом вимог ліцензійних умов на підставах, передбачених пунктами 2, 4 або 5 частини третьої статті 19 Закону України «Про ліцензування видів господарської діяльності».</w:t>
            </w:r>
          </w:p>
          <w:p w14:paraId="77141D86" w14:textId="18106CA8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6C2FD7">
              <w:rPr>
                <w:sz w:val="28"/>
                <w:szCs w:val="28"/>
              </w:rPr>
              <w:t>5. Опрацювання рекомендацій та/або рішень, схвалених Експертно-апеляційною радою з питань ліцензування, щодо надання пропозицій про внесення змін до законодавства, вдосконалення державної політики у сфері ліцензування; щодо врахування результатів проведеної Експертно-апеляційною радою з питань ліцензування експертизи проектів нормативно-правових актів у сфері ліцензування.</w:t>
            </w:r>
          </w:p>
          <w:p w14:paraId="59BD9D48" w14:textId="34143EAD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6C2FD7">
              <w:rPr>
                <w:sz w:val="28"/>
                <w:szCs w:val="28"/>
              </w:rPr>
              <w:t>6. Підготовка інформації про результати діяльності Експертно-апеляційної ради з питань ліцензування для оприлюднення на офіційному веб-сайті ДРС.</w:t>
            </w:r>
          </w:p>
          <w:p w14:paraId="5A47B9E2" w14:textId="7B79F213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6C2FD7">
              <w:rPr>
                <w:sz w:val="28"/>
                <w:szCs w:val="28"/>
              </w:rPr>
              <w:t>7. Участь у розробці проектів нормативно-правових актів з питань ліцензування та у проведенні експертизи проектів нормативно-правових актів з питань ліцензування, що надходять на погодження до ДРС, в межах компетенції Відділу.</w:t>
            </w:r>
          </w:p>
          <w:p w14:paraId="2DEF7F99" w14:textId="02F37C28" w:rsidR="00FD5F6D" w:rsidRPr="00BE57A5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6C2FD7">
              <w:rPr>
                <w:sz w:val="28"/>
                <w:szCs w:val="28"/>
              </w:rPr>
              <w:t>8. Підготовка проектів відповідей на звернення громадян та суб’єктів господарювання, а також звернень і запитів народних депутатів України, звернення, що надійшли до ДРС в порядку Закону України «Про доступ до публічної інформації», а також інші інформаційні запити відповідно до законодавства з питань, що належить до компетенції Відділу.</w:t>
            </w:r>
          </w:p>
        </w:tc>
      </w:tr>
      <w:tr w:rsidR="00F016C5" w:rsidRPr="00EB29ED" w14:paraId="76087ABF" w14:textId="77777777" w:rsidTr="00B51EB9">
        <w:tc>
          <w:tcPr>
            <w:tcW w:w="5268" w:type="dxa"/>
            <w:gridSpan w:val="2"/>
          </w:tcPr>
          <w:p w14:paraId="65D0ACCE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5780FBFA" w14:textId="4BA8D275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 w:rsidR="005402A7">
              <w:rPr>
                <w:sz w:val="28"/>
                <w:szCs w:val="28"/>
              </w:rPr>
              <w:t>85</w:t>
            </w:r>
            <w:r w:rsidR="00747583" w:rsidRPr="00EB29ED">
              <w:rPr>
                <w:sz w:val="28"/>
                <w:szCs w:val="28"/>
              </w:rPr>
              <w:t>00</w:t>
            </w:r>
            <w:r w:rsidRPr="00EB29ED">
              <w:rPr>
                <w:sz w:val="28"/>
                <w:szCs w:val="28"/>
              </w:rPr>
              <w:t>,00 грн.,</w:t>
            </w:r>
          </w:p>
          <w:p w14:paraId="0A4F8D73" w14:textId="77777777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28F23046" w14:textId="77777777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87D9D4E" w14:textId="6E32A972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747583" w:rsidRPr="00EB29ED" w14:paraId="0E3C2161" w14:textId="77777777" w:rsidTr="00B51EB9">
        <w:tc>
          <w:tcPr>
            <w:tcW w:w="5268" w:type="dxa"/>
            <w:gridSpan w:val="2"/>
          </w:tcPr>
          <w:p w14:paraId="3E59E12E" w14:textId="07EA35B6" w:rsidR="00747583" w:rsidRPr="00EB29ED" w:rsidRDefault="00747583" w:rsidP="00747583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13502322" w14:textId="77777777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046097A9" w14:textId="77777777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9207BDA" w14:textId="08A6ECBD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F016C5" w:rsidRPr="00EB29ED" w14:paraId="35756E2F" w14:textId="77777777" w:rsidTr="00B51EB9">
        <w:tc>
          <w:tcPr>
            <w:tcW w:w="5268" w:type="dxa"/>
            <w:gridSpan w:val="2"/>
          </w:tcPr>
          <w:p w14:paraId="33D94F25" w14:textId="77777777" w:rsidR="00F016C5" w:rsidRPr="00EB29ED" w:rsidRDefault="00F016C5" w:rsidP="00F016C5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428186E2" w14:textId="77777777" w:rsidR="00344390" w:rsidRPr="009012E9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7E205AB3" w14:textId="77777777" w:rsidR="00344390" w:rsidRPr="009012E9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3A448AA0" w14:textId="77777777" w:rsidR="00344390" w:rsidRPr="009012E9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7286F0DE" w14:textId="77777777" w:rsidR="00344390" w:rsidRPr="009012E9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3DD35F32" w14:textId="77777777" w:rsidR="00344390" w:rsidRPr="009012E9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70F7E664" w14:textId="77777777" w:rsidR="00344390" w:rsidRPr="009012E9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714E7360" w14:textId="77777777" w:rsidR="00344390" w:rsidRPr="009012E9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69AD1D30" w14:textId="77777777" w:rsidR="00344390" w:rsidRPr="009012E9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3145A942" w14:textId="77777777" w:rsidR="00344390" w:rsidRDefault="00344390" w:rsidP="00344390">
            <w:pPr>
              <w:pStyle w:val="af3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87B1541" w14:textId="73B53047" w:rsidR="00344390" w:rsidRPr="00396590" w:rsidRDefault="00344390" w:rsidP="00344390">
            <w:pPr>
              <w:pStyle w:val="af3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390">
              <w:rPr>
                <w:rFonts w:ascii="Times New Roman" w:hAnsi="Times New Roman"/>
                <w:sz w:val="28"/>
                <w:szCs w:val="28"/>
              </w:rPr>
              <w:t>4</w:t>
            </w:r>
            <w:r w:rsidRPr="003965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344390">
              <w:rPr>
                <w:rFonts w:ascii="Times New Roman" w:hAnsi="Times New Roman"/>
                <w:sz w:val="28"/>
                <w:szCs w:val="28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4EB3502" w14:textId="77777777" w:rsidR="00344390" w:rsidRPr="00396590" w:rsidRDefault="00344390" w:rsidP="00344390">
            <w:pPr>
              <w:pStyle w:val="af3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5D51C3" w14:textId="77777777" w:rsidR="00344390" w:rsidRPr="009012E9" w:rsidRDefault="00344390" w:rsidP="00344390">
            <w:pPr>
              <w:pStyle w:val="af3"/>
              <w:tabs>
                <w:tab w:val="left" w:pos="5940"/>
                <w:tab w:val="left" w:pos="6224"/>
              </w:tabs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9012E9">
              <w:rPr>
                <w:rFonts w:ascii="Times New Roman" w:hAnsi="Times New Roman"/>
                <w:sz w:val="28"/>
                <w:szCs w:val="28"/>
              </w:rPr>
              <w:lastRenderedPageBreak/>
              <w:t>компетентностей</w:t>
            </w:r>
            <w:proofErr w:type="spellEnd"/>
            <w:r w:rsidRPr="009012E9">
              <w:rPr>
                <w:rFonts w:ascii="Times New Roman" w:hAnsi="Times New Roman"/>
                <w:sz w:val="28"/>
                <w:szCs w:val="28"/>
              </w:rPr>
              <w:t>, репутації (характеристики, рекомендації, наукові публікації тощо).</w:t>
            </w:r>
          </w:p>
          <w:p w14:paraId="6D167CFB" w14:textId="77777777" w:rsidR="00344390" w:rsidRPr="009012E9" w:rsidRDefault="00344390" w:rsidP="00344390">
            <w:pPr>
              <w:pStyle w:val="af3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12C58C8B" w14:textId="77777777" w:rsidR="00344390" w:rsidRPr="009012E9" w:rsidRDefault="00344390" w:rsidP="00344390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3FAD5E94" w14:textId="77777777" w:rsidR="00344390" w:rsidRPr="009012E9" w:rsidRDefault="00344390" w:rsidP="00344390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7" w:history="1">
              <w:r w:rsidRPr="009012E9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9012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122270" w14:textId="77777777" w:rsidR="00344390" w:rsidRPr="009012E9" w:rsidRDefault="00344390" w:rsidP="00344390">
            <w:pPr>
              <w:tabs>
                <w:tab w:val="left" w:pos="5020"/>
              </w:tabs>
              <w:jc w:val="both"/>
              <w:rPr>
                <w:b/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3569C348" w14:textId="4218276B" w:rsidR="00F016C5" w:rsidRPr="00FD58FF" w:rsidRDefault="00344390" w:rsidP="00344390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>до 17 год. 00 хв.</w:t>
            </w:r>
            <w:r w:rsidRPr="009012E9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</w:t>
            </w:r>
            <w:r w:rsidR="00D138A5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вересня</w:t>
            </w:r>
            <w:r w:rsidRPr="009012E9">
              <w:rPr>
                <w:b/>
                <w:sz w:val="28"/>
                <w:szCs w:val="28"/>
              </w:rPr>
              <w:t xml:space="preserve"> 2021 року.</w:t>
            </w:r>
          </w:p>
        </w:tc>
      </w:tr>
      <w:tr w:rsidR="00F016C5" w:rsidRPr="00EB29ED" w14:paraId="49C3480F" w14:textId="77777777" w:rsidTr="00B51EB9">
        <w:tc>
          <w:tcPr>
            <w:tcW w:w="5268" w:type="dxa"/>
            <w:gridSpan w:val="2"/>
          </w:tcPr>
          <w:p w14:paraId="7510D06C" w14:textId="77777777" w:rsidR="00F016C5" w:rsidRPr="00EB29ED" w:rsidRDefault="00F016C5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118A6CA" w14:textId="77777777" w:rsidR="00F016C5" w:rsidRPr="00FD58FF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</w:tc>
      </w:tr>
      <w:tr w:rsidR="00FD58FF" w:rsidRPr="00EB29ED" w14:paraId="0EBB55B5" w14:textId="77777777" w:rsidTr="00B51EB9">
        <w:tc>
          <w:tcPr>
            <w:tcW w:w="5268" w:type="dxa"/>
            <w:gridSpan w:val="2"/>
          </w:tcPr>
          <w:p w14:paraId="3D0C571D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14:paraId="1D76BFE4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FAC44D3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3ED938EE" w14:textId="77777777" w:rsidR="00FD58F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69DA0E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B03586" w14:textId="2DDF0B87" w:rsidR="00FD58FF" w:rsidRPr="00EB29ED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3E42CA35" w14:textId="10E0FD96" w:rsidR="00FD58FF" w:rsidRPr="00CA136B" w:rsidRDefault="00CA5661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вересня</w:t>
            </w:r>
            <w:r w:rsidR="00FD58FF" w:rsidRPr="00CA136B">
              <w:rPr>
                <w:sz w:val="28"/>
                <w:szCs w:val="28"/>
              </w:rPr>
              <w:t xml:space="preserve"> 2021 року о 10 год. 00 хв.</w:t>
            </w:r>
          </w:p>
          <w:p w14:paraId="235431AA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70021B80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1BE5E80D" w14:textId="77777777" w:rsidR="00FD58FF" w:rsidRPr="00463160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5E03F996" w14:textId="41DCBA44" w:rsidR="00FD58FF" w:rsidRPr="00463160" w:rsidRDefault="0089698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 xml:space="preserve">Проведення </w:t>
            </w:r>
            <w:r>
              <w:rPr>
                <w:sz w:val="28"/>
                <w:szCs w:val="28"/>
              </w:rPr>
              <w:t xml:space="preserve">співбесіди: </w:t>
            </w:r>
            <w:r w:rsidR="00FD58FF"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598AD88A" w14:textId="77777777" w:rsidR="00FD58FF" w:rsidRPr="00463160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61EE518C" w14:textId="059CA9CB" w:rsidR="00FD58FF" w:rsidRPr="00EB29ED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FD58FF" w:rsidRPr="00EB29ED" w14:paraId="4044965B" w14:textId="77777777" w:rsidTr="00B51EB9">
        <w:tc>
          <w:tcPr>
            <w:tcW w:w="5268" w:type="dxa"/>
            <w:gridSpan w:val="2"/>
          </w:tcPr>
          <w:p w14:paraId="43D3BF2B" w14:textId="77777777" w:rsidR="00FD58FF" w:rsidRPr="00EB29ED" w:rsidRDefault="00FD58FF" w:rsidP="00FD58FF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6BB1596A" w14:textId="77777777" w:rsidR="00FD58FF" w:rsidRPr="00EB29ED" w:rsidRDefault="00FD58FF" w:rsidP="00FD58FF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</w:rPr>
            </w:pPr>
            <w:r w:rsidRPr="00EB29ED"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 w:rsidRPr="00EB29ED"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EB29ED"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EB29ED">
              <w:rPr>
                <w:sz w:val="28"/>
                <w:szCs w:val="28"/>
                <w:shd w:val="clear" w:color="auto" w:fill="FFFFFF"/>
              </w:rPr>
              <w:t>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8" w:history="1">
              <w:r w:rsidRPr="00EB29ED">
                <w:rPr>
                  <w:rStyle w:val="ad"/>
                  <w:sz w:val="28"/>
                  <w:szCs w:val="28"/>
                </w:rPr>
                <w:t xml:space="preserve"> j.akhrtirchenko@dr</w:t>
              </w:r>
              <w:r w:rsidRPr="00EB29ED">
                <w:rPr>
                  <w:rStyle w:val="ad"/>
                  <w:sz w:val="28"/>
                  <w:szCs w:val="28"/>
                  <w:lang w:val="en-US"/>
                </w:rPr>
                <w:t>s</w:t>
              </w:r>
              <w:r w:rsidRPr="00EB29ED">
                <w:rPr>
                  <w:rStyle w:val="ad"/>
                  <w:sz w:val="28"/>
                  <w:szCs w:val="28"/>
                </w:rPr>
                <w:t>.gov.ua</w:t>
              </w:r>
            </w:hyperlink>
          </w:p>
          <w:p w14:paraId="0DC02B6D" w14:textId="5A04E9C9" w:rsidR="00FD58FF" w:rsidRDefault="00C67F4B" w:rsidP="00FD58FF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>В</w:t>
            </w:r>
            <w:r>
              <w:rPr>
                <w:rStyle w:val="rvts15"/>
                <w:sz w:val="28"/>
              </w:rPr>
              <w:t>еличко Інна Миколаївна</w:t>
            </w:r>
            <w:r w:rsidR="00FD58FF">
              <w:rPr>
                <w:rStyle w:val="rvts15"/>
                <w:sz w:val="28"/>
                <w:szCs w:val="28"/>
              </w:rPr>
              <w:t xml:space="preserve">, </w:t>
            </w:r>
            <w:r w:rsidR="00FD58FF" w:rsidRPr="00EB29ED">
              <w:rPr>
                <w:rStyle w:val="rvts15"/>
                <w:sz w:val="28"/>
                <w:szCs w:val="28"/>
              </w:rPr>
              <w:t>(044) – 239-76-47,</w:t>
            </w:r>
          </w:p>
          <w:p w14:paraId="204EA813" w14:textId="633462DD" w:rsidR="00FD58FF" w:rsidRPr="00C67F4B" w:rsidRDefault="00FD58FF" w:rsidP="00FD58FF">
            <w:pPr>
              <w:shd w:val="clear" w:color="auto" w:fill="FFFFFF"/>
              <w:spacing w:line="254" w:lineRule="auto"/>
              <w:rPr>
                <w:rStyle w:val="ad"/>
                <w:sz w:val="28"/>
                <w:szCs w:val="28"/>
              </w:rPr>
            </w:pPr>
            <w:r w:rsidRPr="00EB29ED"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EB29ED"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EB29ED">
              <w:rPr>
                <w:sz w:val="28"/>
                <w:szCs w:val="28"/>
                <w:shd w:val="clear" w:color="auto" w:fill="FFFFFF"/>
              </w:rPr>
              <w:t>:</w:t>
            </w:r>
            <w:r w:rsidRPr="00EB29ED">
              <w:rPr>
                <w:sz w:val="28"/>
                <w:szCs w:val="28"/>
              </w:rPr>
              <w:t xml:space="preserve"> </w:t>
            </w:r>
            <w:r w:rsidR="00C67F4B" w:rsidRPr="00C67F4B">
              <w:rPr>
                <w:rStyle w:val="ad"/>
                <w:sz w:val="28"/>
                <w:szCs w:val="28"/>
              </w:rPr>
              <w:t>i.velichko@drs.gov.ua</w:t>
            </w:r>
          </w:p>
          <w:p w14:paraId="664A023C" w14:textId="3EA2194C" w:rsidR="00FD58FF" w:rsidRPr="00EB29ED" w:rsidRDefault="00FD58FF" w:rsidP="00FD58FF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F016C5" w:rsidRPr="00EB29ED" w14:paraId="66214BF7" w14:textId="77777777" w:rsidTr="00B51EB9">
        <w:tc>
          <w:tcPr>
            <w:tcW w:w="15348" w:type="dxa"/>
            <w:gridSpan w:val="3"/>
          </w:tcPr>
          <w:p w14:paraId="224903BE" w14:textId="77777777" w:rsidR="00F016C5" w:rsidRPr="009133A4" w:rsidRDefault="00F016C5" w:rsidP="00F016C5">
            <w:pPr>
              <w:jc w:val="center"/>
              <w:rPr>
                <w:color w:val="FF0000"/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lastRenderedPageBreak/>
              <w:t>Кваліфікаційні вимоги</w:t>
            </w:r>
          </w:p>
        </w:tc>
      </w:tr>
      <w:tr w:rsidR="005402A7" w:rsidRPr="00EB29ED" w14:paraId="00A3FAE6" w14:textId="77777777" w:rsidTr="00B51EB9">
        <w:tc>
          <w:tcPr>
            <w:tcW w:w="534" w:type="dxa"/>
          </w:tcPr>
          <w:p w14:paraId="266C288F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1E5CCA05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68BEF403" w14:textId="6C48EAAE" w:rsidR="005402A7" w:rsidRPr="004445B7" w:rsidRDefault="005402A7" w:rsidP="005402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вища освіта не нижче ступеня молодшого бакалавра або бакалавра</w:t>
            </w:r>
          </w:p>
        </w:tc>
      </w:tr>
      <w:tr w:rsidR="005402A7" w:rsidRPr="00EB29ED" w14:paraId="7424E339" w14:textId="77777777" w:rsidTr="00B51EB9">
        <w:tc>
          <w:tcPr>
            <w:tcW w:w="534" w:type="dxa"/>
          </w:tcPr>
          <w:p w14:paraId="2DDCFAEF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11937134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606A96B7" w14:textId="30067006" w:rsidR="005402A7" w:rsidRPr="004445B7" w:rsidRDefault="005402A7" w:rsidP="005402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не потребує</w:t>
            </w:r>
          </w:p>
        </w:tc>
      </w:tr>
      <w:tr w:rsidR="005402A7" w:rsidRPr="00EB29ED" w14:paraId="0D1A7368" w14:textId="77777777" w:rsidTr="00B51EB9">
        <w:tc>
          <w:tcPr>
            <w:tcW w:w="534" w:type="dxa"/>
          </w:tcPr>
          <w:p w14:paraId="462E0A14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6F456B38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552F27E6" w14:textId="7E83EA69" w:rsidR="005402A7" w:rsidRPr="004445B7" w:rsidRDefault="005402A7" w:rsidP="005402A7">
            <w:pPr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016C5" w:rsidRPr="00EB29ED" w14:paraId="196C1E97" w14:textId="77777777" w:rsidTr="00C62B4B">
        <w:tc>
          <w:tcPr>
            <w:tcW w:w="15348" w:type="dxa"/>
            <w:gridSpan w:val="3"/>
          </w:tcPr>
          <w:p w14:paraId="5596E8C1" w14:textId="77777777" w:rsidR="00F016C5" w:rsidRPr="004852FD" w:rsidRDefault="00F016C5" w:rsidP="00F016C5">
            <w:pPr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016C5" w:rsidRPr="00EB29ED" w14:paraId="3323A2D2" w14:textId="77777777" w:rsidTr="00C62B4B">
        <w:tc>
          <w:tcPr>
            <w:tcW w:w="534" w:type="dxa"/>
          </w:tcPr>
          <w:p w14:paraId="63DE3E9A" w14:textId="77777777" w:rsidR="00F016C5" w:rsidRPr="004852FD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6014792D" w14:textId="77777777" w:rsidR="00F016C5" w:rsidRPr="004852FD" w:rsidRDefault="00F016C5" w:rsidP="00F016C5">
            <w:pPr>
              <w:pStyle w:val="rvps12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0C79AE62" w14:textId="77777777" w:rsidR="00F016C5" w:rsidRPr="004445B7" w:rsidRDefault="00F016C5" w:rsidP="00F016C5">
            <w:pPr>
              <w:pStyle w:val="rvps12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Компоненти вимоги</w:t>
            </w:r>
          </w:p>
        </w:tc>
      </w:tr>
      <w:tr w:rsidR="00400F48" w:rsidRPr="00EB29ED" w14:paraId="72B67F08" w14:textId="77777777" w:rsidTr="004A6F82">
        <w:trPr>
          <w:trHeight w:val="356"/>
        </w:trPr>
        <w:tc>
          <w:tcPr>
            <w:tcW w:w="534" w:type="dxa"/>
          </w:tcPr>
          <w:p w14:paraId="792A151F" w14:textId="77777777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5E79475D" w14:textId="10860942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Комунікація</w:t>
            </w:r>
            <w:proofErr w:type="spellEnd"/>
            <w:r w:rsidRPr="004852FD">
              <w:rPr>
                <w:sz w:val="28"/>
                <w:szCs w:val="28"/>
              </w:rPr>
              <w:t xml:space="preserve"> та </w:t>
            </w:r>
            <w:proofErr w:type="spellStart"/>
            <w:r w:rsidRPr="004852FD">
              <w:rPr>
                <w:sz w:val="28"/>
                <w:szCs w:val="28"/>
              </w:rPr>
              <w:t>взаємодія</w:t>
            </w:r>
            <w:proofErr w:type="spellEnd"/>
          </w:p>
        </w:tc>
        <w:tc>
          <w:tcPr>
            <w:tcW w:w="10080" w:type="dxa"/>
          </w:tcPr>
          <w:p w14:paraId="011DE838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73626B81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21C338CA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-вміння публічно виступати перед аудиторією;</w:t>
            </w:r>
          </w:p>
          <w:p w14:paraId="47175938" w14:textId="4DBB7FCE" w:rsidR="004852FD" w:rsidRPr="004852FD" w:rsidRDefault="00400F48" w:rsidP="00400F48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 xml:space="preserve">- </w:t>
            </w:r>
            <w:r w:rsidR="004852FD" w:rsidRPr="004852FD">
              <w:rPr>
                <w:sz w:val="28"/>
                <w:szCs w:val="28"/>
              </w:rPr>
              <w:t>готовність ділитись досвідом та ідеями, відкритість у обміні інформацією;</w:t>
            </w:r>
          </w:p>
          <w:p w14:paraId="473C6333" w14:textId="4B9C93E6" w:rsidR="004852FD" w:rsidRPr="004852FD" w:rsidRDefault="004852FD" w:rsidP="004852FD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t xml:space="preserve">- </w:t>
            </w:r>
            <w:r w:rsidR="00400F48" w:rsidRPr="004852FD">
              <w:rPr>
                <w:sz w:val="28"/>
                <w:szCs w:val="28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400F48" w:rsidRPr="00EB29ED" w14:paraId="31AD9EEE" w14:textId="77777777" w:rsidTr="004A6F82">
        <w:trPr>
          <w:trHeight w:val="356"/>
        </w:trPr>
        <w:tc>
          <w:tcPr>
            <w:tcW w:w="534" w:type="dxa"/>
          </w:tcPr>
          <w:p w14:paraId="1DB3B467" w14:textId="63A14560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121C8CE4" w14:textId="4846B66B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Досягнення</w:t>
            </w:r>
            <w:proofErr w:type="spellEnd"/>
            <w:r w:rsidRPr="004852FD">
              <w:rPr>
                <w:sz w:val="28"/>
                <w:szCs w:val="28"/>
              </w:rPr>
              <w:t xml:space="preserve"> </w:t>
            </w:r>
            <w:proofErr w:type="spellStart"/>
            <w:r w:rsidRPr="004852FD">
              <w:rPr>
                <w:sz w:val="28"/>
                <w:szCs w:val="28"/>
              </w:rPr>
              <w:t>результатів</w:t>
            </w:r>
            <w:proofErr w:type="spellEnd"/>
          </w:p>
        </w:tc>
        <w:tc>
          <w:tcPr>
            <w:tcW w:w="10080" w:type="dxa"/>
          </w:tcPr>
          <w:p w14:paraId="5BD0F7DE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до чіткого бачення результату діяльності;</w:t>
            </w:r>
          </w:p>
          <w:p w14:paraId="7AC1E70C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фокусувати зусилля для досягнення результату діяльності;</w:t>
            </w:r>
          </w:p>
          <w:p w14:paraId="6C55C684" w14:textId="7BC9AAAC" w:rsidR="00400F48" w:rsidRPr="004852FD" w:rsidRDefault="00400F48" w:rsidP="00400F48">
            <w:pPr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запобігати та ефективно долати перешкоди.</w:t>
            </w:r>
          </w:p>
        </w:tc>
      </w:tr>
      <w:tr w:rsidR="00400F48" w:rsidRPr="00EB29ED" w14:paraId="312F8A5E" w14:textId="77777777" w:rsidTr="004A6F82">
        <w:trPr>
          <w:trHeight w:val="356"/>
        </w:trPr>
        <w:tc>
          <w:tcPr>
            <w:tcW w:w="534" w:type="dxa"/>
          </w:tcPr>
          <w:p w14:paraId="5E343823" w14:textId="63924AEB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2095E2EF" w14:textId="02A5774F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Відповідальність</w:t>
            </w:r>
            <w:proofErr w:type="spellEnd"/>
          </w:p>
        </w:tc>
        <w:tc>
          <w:tcPr>
            <w:tcW w:w="10080" w:type="dxa"/>
          </w:tcPr>
          <w:p w14:paraId="20DEB7B1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1B39B84E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E54AAF7" w14:textId="106038E5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брати на себе зобов'язання, чітко їх дотримуватись і виконувати.</w:t>
            </w:r>
          </w:p>
        </w:tc>
      </w:tr>
      <w:tr w:rsidR="00400F48" w:rsidRPr="00EB29ED" w14:paraId="45C22925" w14:textId="77777777" w:rsidTr="004A6F82">
        <w:trPr>
          <w:trHeight w:val="356"/>
        </w:trPr>
        <w:tc>
          <w:tcPr>
            <w:tcW w:w="534" w:type="dxa"/>
          </w:tcPr>
          <w:p w14:paraId="07DBFA50" w14:textId="07E492DD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4" w:type="dxa"/>
          </w:tcPr>
          <w:p w14:paraId="1D1E9174" w14:textId="56735147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Уважність</w:t>
            </w:r>
            <w:proofErr w:type="spellEnd"/>
            <w:r w:rsidRPr="004852FD">
              <w:rPr>
                <w:sz w:val="28"/>
                <w:szCs w:val="28"/>
              </w:rPr>
              <w:t xml:space="preserve"> до деталей</w:t>
            </w:r>
          </w:p>
        </w:tc>
        <w:tc>
          <w:tcPr>
            <w:tcW w:w="10080" w:type="dxa"/>
          </w:tcPr>
          <w:p w14:paraId="2101F174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помічати окремі елементи та акцентувати увагу на деталях у своїй роботі;</w:t>
            </w:r>
          </w:p>
          <w:p w14:paraId="5A09D1CA" w14:textId="6298AEC1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враховувати деталі при прийнятті рішень.</w:t>
            </w:r>
          </w:p>
        </w:tc>
      </w:tr>
      <w:tr w:rsidR="00D70F08" w:rsidRPr="00EB29ED" w14:paraId="5FC38166" w14:textId="77777777" w:rsidTr="00C62B4B">
        <w:tc>
          <w:tcPr>
            <w:tcW w:w="15348" w:type="dxa"/>
            <w:gridSpan w:val="3"/>
          </w:tcPr>
          <w:p w14:paraId="009B4570" w14:textId="77777777" w:rsidR="00D70F08" w:rsidRPr="004852FD" w:rsidRDefault="00D70F08" w:rsidP="00D70F08">
            <w:pPr>
              <w:pStyle w:val="rvps12"/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Професійні знання</w:t>
            </w:r>
          </w:p>
        </w:tc>
      </w:tr>
      <w:tr w:rsidR="00D70F08" w:rsidRPr="00EB29ED" w14:paraId="7E77A853" w14:textId="77777777" w:rsidTr="00C62B4B">
        <w:tc>
          <w:tcPr>
            <w:tcW w:w="534" w:type="dxa"/>
          </w:tcPr>
          <w:p w14:paraId="6A480A3C" w14:textId="77777777" w:rsidR="00D70F08" w:rsidRPr="004852FD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68BD7F7A" w14:textId="77777777" w:rsidR="00D70F08" w:rsidRPr="004852F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48D069CD" w14:textId="77777777" w:rsidR="00D70F08" w:rsidRPr="004445B7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D70F08" w:rsidRPr="00EB29ED" w14:paraId="2454E81C" w14:textId="77777777" w:rsidTr="00C62B4B">
        <w:tc>
          <w:tcPr>
            <w:tcW w:w="534" w:type="dxa"/>
          </w:tcPr>
          <w:p w14:paraId="4F816399" w14:textId="77777777" w:rsidR="00D70F08" w:rsidRPr="004445B7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31D6D0B4" w14:textId="77777777" w:rsidR="00D70F08" w:rsidRPr="004445B7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1911675A" w14:textId="77777777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Знання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:</w:t>
            </w:r>
          </w:p>
          <w:p w14:paraId="4BB6B8FE" w14:textId="77777777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1)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Конституці</w:t>
            </w:r>
            <w:proofErr w:type="spellEnd"/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3BE3C52F" w14:textId="77777777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2) Закон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службу»;</w:t>
            </w:r>
          </w:p>
          <w:p w14:paraId="2A0BDE1E" w14:textId="3398A7F1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lastRenderedPageBreak/>
              <w:t xml:space="preserve">3) Закон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запобігання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корупції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»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3408FA" w:rsidRPr="00BE1980" w14:paraId="1108B418" w14:textId="77777777" w:rsidTr="00C62B4B">
        <w:tc>
          <w:tcPr>
            <w:tcW w:w="534" w:type="dxa"/>
          </w:tcPr>
          <w:p w14:paraId="58376205" w14:textId="73BF22CF" w:rsidR="003408FA" w:rsidRPr="00BE1980" w:rsidRDefault="003408FA" w:rsidP="00340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BE1980">
              <w:rPr>
                <w:rStyle w:val="FontStyle15"/>
                <w:sz w:val="28"/>
                <w:lang w:eastAsia="uk-UA"/>
              </w:rPr>
              <w:lastRenderedPageBreak/>
              <w:t>2.</w:t>
            </w:r>
          </w:p>
        </w:tc>
        <w:tc>
          <w:tcPr>
            <w:tcW w:w="4734" w:type="dxa"/>
          </w:tcPr>
          <w:p w14:paraId="5FB82DF6" w14:textId="118EC7FA" w:rsidR="003408FA" w:rsidRPr="00BE1980" w:rsidRDefault="003408FA" w:rsidP="00340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proofErr w:type="spellStart"/>
            <w:r w:rsidRPr="00FD58FF">
              <w:rPr>
                <w:rStyle w:val="FontStyle15"/>
                <w:sz w:val="28"/>
                <w:lang w:eastAsia="uk-UA"/>
              </w:rPr>
              <w:t>Знання</w:t>
            </w:r>
            <w:proofErr w:type="spellEnd"/>
            <w:r w:rsidRPr="00FD58FF">
              <w:rPr>
                <w:rStyle w:val="FontStyle15"/>
                <w:sz w:val="28"/>
                <w:lang w:eastAsia="uk-UA"/>
              </w:rPr>
              <w:t xml:space="preserve"> </w:t>
            </w:r>
            <w:proofErr w:type="spellStart"/>
            <w:r w:rsidRPr="00FD58FF">
              <w:rPr>
                <w:rStyle w:val="FontStyle15"/>
                <w:sz w:val="28"/>
                <w:lang w:eastAsia="uk-UA"/>
              </w:rPr>
              <w:t>законодавства</w:t>
            </w:r>
            <w:proofErr w:type="spellEnd"/>
            <w:r w:rsidRPr="00FD58FF">
              <w:rPr>
                <w:rStyle w:val="FontStyle15"/>
                <w:sz w:val="28"/>
                <w:lang w:eastAsia="uk-UA"/>
              </w:rPr>
              <w:t xml:space="preserve"> у </w:t>
            </w:r>
            <w:proofErr w:type="spellStart"/>
            <w:r w:rsidRPr="00FD58FF">
              <w:rPr>
                <w:rStyle w:val="FontStyle15"/>
                <w:sz w:val="28"/>
                <w:lang w:eastAsia="uk-UA"/>
              </w:rPr>
              <w:t>сфері</w:t>
            </w:r>
            <w:proofErr w:type="spellEnd"/>
          </w:p>
        </w:tc>
        <w:tc>
          <w:tcPr>
            <w:tcW w:w="10080" w:type="dxa"/>
          </w:tcPr>
          <w:p w14:paraId="2D9A8961" w14:textId="77777777" w:rsidR="003408FA" w:rsidRPr="00087D1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rPr>
                <w:sz w:val="28"/>
                <w:szCs w:val="28"/>
              </w:rPr>
            </w:pPr>
            <w:r w:rsidRPr="00087D1F">
              <w:rPr>
                <w:color w:val="000000"/>
                <w:sz w:val="28"/>
                <w:szCs w:val="28"/>
              </w:rPr>
              <w:t>Закон України «Про ліцензування видів господарської діяльності»;</w:t>
            </w:r>
          </w:p>
          <w:p w14:paraId="1C9513A0" w14:textId="77777777" w:rsidR="003408FA" w:rsidRPr="00087D1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rPr>
                <w:sz w:val="28"/>
                <w:szCs w:val="28"/>
              </w:rPr>
            </w:pPr>
            <w:r w:rsidRPr="00087D1F">
              <w:rPr>
                <w:color w:val="000000"/>
                <w:sz w:val="28"/>
                <w:szCs w:val="28"/>
              </w:rPr>
              <w:t>Закон України «Про основні засади державного нагляду (контролю) у сфері господарської діяльності;</w:t>
            </w:r>
            <w:r w:rsidRPr="00087D1F">
              <w:rPr>
                <w:sz w:val="28"/>
                <w:szCs w:val="28"/>
              </w:rPr>
              <w:t xml:space="preserve"> </w:t>
            </w:r>
          </w:p>
          <w:p w14:paraId="1E1E9C3F" w14:textId="77777777" w:rsidR="003408FA" w:rsidRPr="00087D1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rPr>
                <w:sz w:val="28"/>
                <w:szCs w:val="28"/>
              </w:rPr>
            </w:pPr>
            <w:r w:rsidRPr="00087D1F">
              <w:rPr>
                <w:sz w:val="28"/>
                <w:szCs w:val="28"/>
              </w:rPr>
              <w:t>Закон України «Про засади державної регуляторної політики у сфері господарської діяльності»;</w:t>
            </w:r>
          </w:p>
          <w:p w14:paraId="175CDC6E" w14:textId="77777777" w:rsidR="003408FA" w:rsidRPr="00087D1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rPr>
                <w:sz w:val="28"/>
                <w:szCs w:val="28"/>
              </w:rPr>
            </w:pPr>
            <w:r w:rsidRPr="00087D1F">
              <w:rPr>
                <w:sz w:val="28"/>
                <w:szCs w:val="28"/>
              </w:rPr>
              <w:t>Закон України «Про звернення громадян»;</w:t>
            </w:r>
          </w:p>
          <w:p w14:paraId="60811CA2" w14:textId="77777777" w:rsidR="003408FA" w:rsidRPr="00087D1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textAlignment w:val="baseline"/>
              <w:rPr>
                <w:sz w:val="28"/>
                <w:szCs w:val="28"/>
              </w:rPr>
            </w:pPr>
            <w:r w:rsidRPr="00087D1F">
              <w:rPr>
                <w:sz w:val="28"/>
                <w:szCs w:val="28"/>
              </w:rPr>
              <w:t xml:space="preserve"> Закон України «Про доступ до публічної інформації»; </w:t>
            </w:r>
          </w:p>
          <w:p w14:paraId="5434674A" w14:textId="77777777" w:rsidR="003408FA" w:rsidRPr="00087D1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textAlignment w:val="baseline"/>
              <w:rPr>
                <w:sz w:val="28"/>
                <w:szCs w:val="28"/>
              </w:rPr>
            </w:pPr>
            <w:r w:rsidRPr="00087D1F">
              <w:rPr>
                <w:sz w:val="28"/>
                <w:szCs w:val="28"/>
              </w:rPr>
              <w:t xml:space="preserve">Закон України «Про Кабінет Міністрів України»; </w:t>
            </w:r>
          </w:p>
          <w:p w14:paraId="796B660F" w14:textId="77777777" w:rsidR="003408FA" w:rsidRPr="00087D1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textAlignment w:val="baseline"/>
              <w:rPr>
                <w:sz w:val="28"/>
                <w:szCs w:val="28"/>
              </w:rPr>
            </w:pPr>
            <w:r w:rsidRPr="00087D1F">
              <w:rPr>
                <w:sz w:val="28"/>
                <w:szCs w:val="28"/>
              </w:rPr>
              <w:t xml:space="preserve"> Закон України «Про центральні органи виконавчої влади»; </w:t>
            </w:r>
          </w:p>
          <w:p w14:paraId="28374809" w14:textId="77777777" w:rsidR="003408FA" w:rsidRPr="00087D1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textAlignment w:val="baseline"/>
              <w:rPr>
                <w:sz w:val="28"/>
                <w:szCs w:val="28"/>
              </w:rPr>
            </w:pPr>
            <w:r w:rsidRPr="00087D1F">
              <w:rPr>
                <w:sz w:val="28"/>
                <w:szCs w:val="28"/>
              </w:rPr>
              <w:t xml:space="preserve"> Положення про Державну регуляторну службу України, затверджене постановою Кабінету Міністрів України від 24.12.2014 № 724 «Деякі питання Державної регуляторної служби України»;</w:t>
            </w:r>
          </w:p>
          <w:p w14:paraId="6BD33B09" w14:textId="77777777" w:rsidR="003408FA" w:rsidRPr="00087D1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087D1F">
              <w:rPr>
                <w:sz w:val="28"/>
                <w:szCs w:val="28"/>
              </w:rPr>
              <w:t>Постанова Кабінету Міністрів України від 05.08.2015 № 609 «</w:t>
            </w:r>
            <w:r w:rsidRPr="00087D1F">
              <w:rPr>
                <w:sz w:val="28"/>
                <w:szCs w:val="28"/>
                <w:shd w:val="clear" w:color="auto" w:fill="FFFFFF"/>
              </w:rPr>
              <w:t>Про затвердження переліку органів ліцензування та визнання такими, що втратили чинність, деяких постанов Кабінету Міністрів України»;</w:t>
            </w:r>
          </w:p>
          <w:p w14:paraId="37C80F88" w14:textId="218CCA33" w:rsidR="003408FA" w:rsidRPr="00BE1980" w:rsidRDefault="003408FA" w:rsidP="003408FA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right="170"/>
              <w:jc w:val="both"/>
              <w:rPr>
                <w:rStyle w:val="FontStyle15"/>
                <w:sz w:val="28"/>
                <w:szCs w:val="28"/>
              </w:rPr>
            </w:pPr>
            <w:r w:rsidRPr="00087D1F">
              <w:rPr>
                <w:sz w:val="28"/>
                <w:szCs w:val="28"/>
                <w:shd w:val="clear" w:color="auto" w:fill="FFFFFF"/>
              </w:rPr>
              <w:t xml:space="preserve">11) </w:t>
            </w:r>
            <w:r w:rsidRPr="00087D1F">
              <w:rPr>
                <w:sz w:val="28"/>
                <w:szCs w:val="28"/>
              </w:rPr>
              <w:t xml:space="preserve">Положення про Експертно-апеляційну раду з питань ліцензування, затверджене наказом Міністерства економічного розвитку і торгівлі України та Державної регуляторної служби України  від </w:t>
            </w:r>
            <w:r w:rsidRPr="00A94FBA">
              <w:rPr>
                <w:color w:val="333333"/>
                <w:sz w:val="28"/>
                <w:szCs w:val="28"/>
                <w:shd w:val="clear" w:color="auto" w:fill="FFFFFF"/>
              </w:rPr>
              <w:t>03</w:t>
            </w:r>
            <w:r w:rsidRPr="00087D1F">
              <w:rPr>
                <w:color w:val="333333"/>
                <w:sz w:val="28"/>
                <w:szCs w:val="28"/>
                <w:shd w:val="clear" w:color="auto" w:fill="FFFFFF"/>
              </w:rPr>
              <w:t xml:space="preserve">.02.2020  № 164/12, зареєстроване в </w:t>
            </w:r>
            <w:r w:rsidRPr="00087D1F">
              <w:rPr>
                <w:rStyle w:val="rvts9"/>
                <w:color w:val="333333"/>
                <w:sz w:val="28"/>
                <w:szCs w:val="28"/>
                <w:shd w:val="clear" w:color="auto" w:fill="FFFFFF"/>
              </w:rPr>
              <w:t>Міністерстві юстиції України14 лютого 2020 р.</w:t>
            </w:r>
            <w:r>
              <w:rPr>
                <w:rStyle w:val="rvts9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87D1F">
              <w:rPr>
                <w:rStyle w:val="rvts9"/>
                <w:color w:val="333333"/>
                <w:sz w:val="28"/>
                <w:szCs w:val="28"/>
                <w:shd w:val="clear" w:color="auto" w:fill="FFFFFF"/>
              </w:rPr>
              <w:t>за № 170/34453</w:t>
            </w:r>
            <w:r w:rsidRPr="00087D1F">
              <w:rPr>
                <w:sz w:val="28"/>
                <w:szCs w:val="28"/>
              </w:rPr>
              <w:t xml:space="preserve">  </w:t>
            </w:r>
          </w:p>
        </w:tc>
      </w:tr>
      <w:tr w:rsidR="003408FA" w:rsidRPr="00BE1980" w14:paraId="1FDDC15B" w14:textId="77777777" w:rsidTr="00C62B4B">
        <w:tc>
          <w:tcPr>
            <w:tcW w:w="534" w:type="dxa"/>
          </w:tcPr>
          <w:p w14:paraId="06C168FA" w14:textId="1829FF48" w:rsidR="003408FA" w:rsidRPr="00944D79" w:rsidRDefault="003408FA" w:rsidP="00340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bookmarkStart w:id="1" w:name="_Hlk77166819"/>
            <w:r>
              <w:rPr>
                <w:rStyle w:val="FontStyle15"/>
                <w:sz w:val="28"/>
                <w:lang w:val="uk-UA" w:eastAsia="uk-UA"/>
              </w:rPr>
              <w:t>3</w:t>
            </w:r>
            <w:r>
              <w:rPr>
                <w:rStyle w:val="FontStyle15"/>
                <w:sz w:val="28"/>
                <w:lang w:val="uk-UA"/>
              </w:rPr>
              <w:t>.</w:t>
            </w:r>
          </w:p>
        </w:tc>
        <w:tc>
          <w:tcPr>
            <w:tcW w:w="4734" w:type="dxa"/>
          </w:tcPr>
          <w:p w14:paraId="2E731C3F" w14:textId="77777777" w:rsidR="003408FA" w:rsidRPr="003408FA" w:rsidRDefault="003408FA" w:rsidP="00340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408FA">
              <w:rPr>
                <w:sz w:val="28"/>
                <w:szCs w:val="28"/>
                <w:lang w:val="uk-UA"/>
              </w:rPr>
              <w:t xml:space="preserve">Знання </w:t>
            </w:r>
            <w:r w:rsidRPr="003408FA">
              <w:rPr>
                <w:rStyle w:val="FontStyle15"/>
                <w:sz w:val="28"/>
                <w:szCs w:val="28"/>
                <w:lang w:val="uk-UA" w:eastAsia="uk-UA"/>
              </w:rPr>
              <w:t xml:space="preserve">порядку здійснення заходів </w:t>
            </w:r>
          </w:p>
          <w:p w14:paraId="110F6E69" w14:textId="77777777" w:rsidR="003408FA" w:rsidRPr="003408FA" w:rsidRDefault="003408FA" w:rsidP="00340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408FA">
              <w:rPr>
                <w:sz w:val="28"/>
                <w:szCs w:val="28"/>
                <w:lang w:val="uk-UA"/>
              </w:rPr>
              <w:t>щодо забезпечення організаційного та інформаційного забезпечення діяльності Експертно-апеляційної ради з питань ліцензування</w:t>
            </w:r>
          </w:p>
          <w:p w14:paraId="44E4E569" w14:textId="171FB258" w:rsidR="003408FA" w:rsidRPr="003408FA" w:rsidRDefault="003408FA" w:rsidP="00340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</w:p>
        </w:tc>
        <w:tc>
          <w:tcPr>
            <w:tcW w:w="10080" w:type="dxa"/>
          </w:tcPr>
          <w:p w14:paraId="180B7D9A" w14:textId="77777777" w:rsidR="003408FA" w:rsidRPr="003408FA" w:rsidRDefault="003408FA" w:rsidP="003408FA">
            <w:pPr>
              <w:pStyle w:val="18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08FA">
              <w:rPr>
                <w:rFonts w:ascii="Times New Roman" w:hAnsi="Times New Roman"/>
                <w:sz w:val="28"/>
                <w:szCs w:val="28"/>
                <w:lang w:val="uk-UA"/>
              </w:rPr>
              <w:t>Знання:</w:t>
            </w:r>
          </w:p>
          <w:p w14:paraId="0BDE2D0E" w14:textId="77777777" w:rsidR="003408FA" w:rsidRPr="003408FA" w:rsidRDefault="003408FA" w:rsidP="003408FA">
            <w:pPr>
              <w:pStyle w:val="af2"/>
              <w:tabs>
                <w:tab w:val="left" w:pos="359"/>
              </w:tabs>
              <w:spacing w:after="0" w:line="240" w:lineRule="auto"/>
              <w:ind w:left="0" w:firstLine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основ економіки та фінансів, юридичної техніки та ділового спілкування;</w:t>
            </w:r>
          </w:p>
          <w:p w14:paraId="657316B9" w14:textId="77777777" w:rsidR="003408FA" w:rsidRPr="003408FA" w:rsidRDefault="003408FA" w:rsidP="003408FA">
            <w:pPr>
              <w:pStyle w:val="11"/>
              <w:spacing w:after="0" w:line="240" w:lineRule="auto"/>
              <w:ind w:left="77"/>
              <w:jc w:val="both"/>
            </w:pPr>
            <w:r w:rsidRPr="003408FA">
              <w:t xml:space="preserve">- організаційно-правових засад реалізації державної політики у сфері ліцензування господарської діяльності; </w:t>
            </w:r>
          </w:p>
          <w:p w14:paraId="0B3BB098" w14:textId="77777777" w:rsidR="003408FA" w:rsidRPr="003408FA" w:rsidRDefault="003408FA" w:rsidP="003408FA">
            <w:pPr>
              <w:pStyle w:val="11"/>
              <w:spacing w:after="0" w:line="240" w:lineRule="auto"/>
              <w:ind w:left="77"/>
              <w:jc w:val="both"/>
            </w:pPr>
            <w:r w:rsidRPr="003408FA">
              <w:t xml:space="preserve">- спеціальних нормативно-правових актів, що регулюють відносини у сфері ліцензування; здійснення державного нагляду (контролю) </w:t>
            </w:r>
            <w:r w:rsidRPr="003408FA">
              <w:rPr>
                <w:color w:val="333333"/>
                <w:shd w:val="clear" w:color="auto" w:fill="FFFFFF"/>
              </w:rPr>
              <w:t>за додержанням органами ліцензування вимог законодавства у сфері ліцензування.</w:t>
            </w:r>
          </w:p>
          <w:p w14:paraId="0BF27497" w14:textId="77777777" w:rsidR="003408FA" w:rsidRPr="003408FA" w:rsidRDefault="003408FA" w:rsidP="003408FA">
            <w:pPr>
              <w:pStyle w:val="af2"/>
              <w:tabs>
                <w:tab w:val="left" w:pos="359"/>
              </w:tabs>
              <w:spacing w:after="0" w:line="240" w:lineRule="auto"/>
              <w:ind w:left="0" w:firstLine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F6F6F43" w14:textId="77777777" w:rsidR="003408FA" w:rsidRPr="003408FA" w:rsidRDefault="003408FA" w:rsidP="003408FA">
            <w:pPr>
              <w:pStyle w:val="rvps14"/>
              <w:spacing w:before="0" w:beforeAutospacing="0" w:after="0" w:afterAutospacing="0"/>
              <w:ind w:left="-14" w:firstLine="31"/>
              <w:jc w:val="both"/>
              <w:textAlignment w:val="baseline"/>
              <w:rPr>
                <w:sz w:val="28"/>
                <w:szCs w:val="28"/>
              </w:rPr>
            </w:pPr>
            <w:r w:rsidRPr="003408FA">
              <w:rPr>
                <w:sz w:val="28"/>
                <w:szCs w:val="28"/>
              </w:rPr>
              <w:t xml:space="preserve">- </w:t>
            </w:r>
            <w:r w:rsidRPr="003408FA">
              <w:rPr>
                <w:sz w:val="28"/>
                <w:szCs w:val="28"/>
                <w:shd w:val="clear" w:color="auto" w:fill="FFFFFF"/>
              </w:rPr>
              <w:t>в</w:t>
            </w:r>
            <w:r w:rsidRPr="003408FA">
              <w:rPr>
                <w:sz w:val="28"/>
                <w:szCs w:val="28"/>
              </w:rPr>
              <w:t>міння:</w:t>
            </w:r>
          </w:p>
          <w:p w14:paraId="210C5634" w14:textId="77777777" w:rsidR="003408FA" w:rsidRPr="003408FA" w:rsidRDefault="003408FA" w:rsidP="003408FA">
            <w:pPr>
              <w:ind w:left="-14"/>
              <w:jc w:val="both"/>
              <w:rPr>
                <w:sz w:val="28"/>
                <w:szCs w:val="28"/>
              </w:rPr>
            </w:pPr>
            <w:r w:rsidRPr="003408FA">
              <w:rPr>
                <w:sz w:val="28"/>
                <w:szCs w:val="28"/>
              </w:rPr>
              <w:lastRenderedPageBreak/>
              <w:t>- здійснювати аналіз нормативно-правових актів, інших документів з питань ліцензування та готувати за його результатами інформаційно-аналітичні матеріали;</w:t>
            </w:r>
          </w:p>
          <w:p w14:paraId="7153BBEA" w14:textId="77777777" w:rsidR="003408FA" w:rsidRPr="003408FA" w:rsidRDefault="003408FA" w:rsidP="003408FA">
            <w:pPr>
              <w:pStyle w:val="18"/>
              <w:tabs>
                <w:tab w:val="left" w:pos="359"/>
              </w:tabs>
              <w:spacing w:after="0" w:line="240" w:lineRule="auto"/>
              <w:ind w:left="-1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08F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408FA">
              <w:rPr>
                <w:rFonts w:ascii="Times New Roman" w:hAnsi="Times New Roman"/>
                <w:sz w:val="28"/>
                <w:szCs w:val="28"/>
                <w:lang w:val="uk-UA"/>
              </w:rPr>
              <w:t>проводити експертизу проектів регуляторних актів на відповідність вимогам та принципам державної політики у сфері ліцензування;</w:t>
            </w:r>
          </w:p>
          <w:p w14:paraId="345CF499" w14:textId="77777777" w:rsidR="003408FA" w:rsidRPr="003408FA" w:rsidRDefault="003408FA" w:rsidP="003408FA">
            <w:pPr>
              <w:pStyle w:val="a4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408FA">
              <w:rPr>
                <w:rFonts w:ascii="Times New Roman" w:hAnsi="Times New Roman"/>
                <w:sz w:val="28"/>
                <w:szCs w:val="28"/>
                <w:lang w:val="uk-UA" w:eastAsia="uk-UA"/>
              </w:rPr>
              <w:t>- порядку підготовки та внесення проектів нормативно-правових актів з урахуванням вимог спеціального законодавства;</w:t>
            </w:r>
          </w:p>
          <w:p w14:paraId="1C41B587" w14:textId="6D205D55" w:rsidR="003408FA" w:rsidRPr="003408FA" w:rsidRDefault="003408FA" w:rsidP="003408FA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right="170"/>
              <w:jc w:val="both"/>
              <w:rPr>
                <w:rStyle w:val="FontStyle15"/>
                <w:sz w:val="28"/>
                <w:szCs w:val="28"/>
              </w:rPr>
            </w:pPr>
            <w:r w:rsidRPr="003408FA">
              <w:rPr>
                <w:sz w:val="28"/>
                <w:szCs w:val="28"/>
              </w:rPr>
              <w:t>- готувати роз’яснення щодо застосування норм законодавства з питань ліцензування.</w:t>
            </w:r>
          </w:p>
        </w:tc>
      </w:tr>
    </w:tbl>
    <w:p w14:paraId="0CA9DD28" w14:textId="1E18DA6D" w:rsidR="00B5726F" w:rsidRDefault="00B5726F" w:rsidP="00550F74">
      <w:pPr>
        <w:pStyle w:val="Style1"/>
        <w:widowControl/>
        <w:tabs>
          <w:tab w:val="left" w:pos="1032"/>
        </w:tabs>
        <w:spacing w:line="240" w:lineRule="auto"/>
        <w:ind w:firstLine="0"/>
        <w:rPr>
          <w:szCs w:val="28"/>
        </w:rPr>
      </w:pPr>
      <w:bookmarkStart w:id="2" w:name="n15"/>
      <w:bookmarkStart w:id="3" w:name="167"/>
      <w:bookmarkStart w:id="4" w:name="171"/>
      <w:bookmarkStart w:id="5" w:name="173"/>
      <w:bookmarkStart w:id="6" w:name="175"/>
      <w:bookmarkStart w:id="7" w:name="179"/>
      <w:bookmarkStart w:id="8" w:name="177"/>
      <w:bookmarkEnd w:id="2"/>
      <w:bookmarkEnd w:id="3"/>
      <w:bookmarkEnd w:id="4"/>
      <w:bookmarkEnd w:id="5"/>
      <w:bookmarkEnd w:id="6"/>
      <w:bookmarkEnd w:id="7"/>
      <w:bookmarkEnd w:id="8"/>
      <w:bookmarkEnd w:id="1"/>
    </w:p>
    <w:p w14:paraId="3A805453" w14:textId="77777777" w:rsidR="00A00162" w:rsidRPr="00A00162" w:rsidRDefault="00A00162" w:rsidP="00550F74">
      <w:pPr>
        <w:pStyle w:val="Style1"/>
        <w:widowControl/>
        <w:tabs>
          <w:tab w:val="left" w:pos="1032"/>
        </w:tabs>
        <w:spacing w:line="240" w:lineRule="auto"/>
        <w:ind w:firstLine="0"/>
        <w:rPr>
          <w:szCs w:val="28"/>
          <w:lang w:val="uk-UA"/>
        </w:rPr>
      </w:pPr>
    </w:p>
    <w:sectPr w:rsidR="00A00162" w:rsidRPr="00A00162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EB17" w14:textId="77777777" w:rsidR="000917BC" w:rsidRDefault="000917BC" w:rsidP="009176CE">
      <w:r>
        <w:separator/>
      </w:r>
    </w:p>
  </w:endnote>
  <w:endnote w:type="continuationSeparator" w:id="0">
    <w:p w14:paraId="10A60C53" w14:textId="77777777" w:rsidR="000917BC" w:rsidRDefault="000917BC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1CBD2" w14:textId="77777777" w:rsidR="000917BC" w:rsidRDefault="000917BC" w:rsidP="009176CE">
      <w:r>
        <w:separator/>
      </w:r>
    </w:p>
  </w:footnote>
  <w:footnote w:type="continuationSeparator" w:id="0">
    <w:p w14:paraId="60DBE547" w14:textId="77777777" w:rsidR="000917BC" w:rsidRDefault="000917BC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3" w15:restartNumberingAfterBreak="0">
    <w:nsid w:val="18FA5D85"/>
    <w:multiLevelType w:val="hybridMultilevel"/>
    <w:tmpl w:val="35706D0C"/>
    <w:lvl w:ilvl="0" w:tplc="E0A848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F6028"/>
    <w:multiLevelType w:val="hybridMultilevel"/>
    <w:tmpl w:val="945E75B0"/>
    <w:lvl w:ilvl="0" w:tplc="90602C6C">
      <w:start w:val="3"/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0912349"/>
    <w:multiLevelType w:val="hybridMultilevel"/>
    <w:tmpl w:val="F2265B32"/>
    <w:lvl w:ilvl="0" w:tplc="443AB51E">
      <w:start w:val="1"/>
      <w:numFmt w:val="decimal"/>
      <w:lvlText w:val="%1)"/>
      <w:lvlJc w:val="left"/>
      <w:pPr>
        <w:ind w:left="442" w:hanging="39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2" w:hanging="180"/>
      </w:pPr>
      <w:rPr>
        <w:rFonts w:cs="Times New Roman"/>
      </w:rPr>
    </w:lvl>
  </w:abstractNum>
  <w:abstractNum w:abstractNumId="8" w15:restartNumberingAfterBreak="0">
    <w:nsid w:val="2660597A"/>
    <w:multiLevelType w:val="hybridMultilevel"/>
    <w:tmpl w:val="B2C8275A"/>
    <w:lvl w:ilvl="0" w:tplc="0CB27A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1622F"/>
    <w:multiLevelType w:val="hybridMultilevel"/>
    <w:tmpl w:val="4202A1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4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C0A35"/>
    <w:multiLevelType w:val="hybridMultilevel"/>
    <w:tmpl w:val="7C5C4436"/>
    <w:lvl w:ilvl="0" w:tplc="36303AC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7" w15:restartNumberingAfterBreak="0">
    <w:nsid w:val="44831333"/>
    <w:multiLevelType w:val="hybridMultilevel"/>
    <w:tmpl w:val="C4F0C522"/>
    <w:lvl w:ilvl="0" w:tplc="B768C2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67294"/>
    <w:multiLevelType w:val="hybridMultilevel"/>
    <w:tmpl w:val="D5B2996A"/>
    <w:lvl w:ilvl="0" w:tplc="FDDC83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2D2178B"/>
    <w:multiLevelType w:val="hybridMultilevel"/>
    <w:tmpl w:val="FA74C8E2"/>
    <w:lvl w:ilvl="0" w:tplc="3B6C06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5AF5601"/>
    <w:multiLevelType w:val="hybridMultilevel"/>
    <w:tmpl w:val="FBC44F7C"/>
    <w:lvl w:ilvl="0" w:tplc="7E9818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F3F41"/>
    <w:multiLevelType w:val="hybridMultilevel"/>
    <w:tmpl w:val="64069EA0"/>
    <w:lvl w:ilvl="0" w:tplc="FEAE010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3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4" w15:restartNumberingAfterBreak="0">
    <w:nsid w:val="643C15DD"/>
    <w:multiLevelType w:val="hybridMultilevel"/>
    <w:tmpl w:val="85CEAB50"/>
    <w:lvl w:ilvl="0" w:tplc="C360E6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E69B2"/>
    <w:multiLevelType w:val="hybridMultilevel"/>
    <w:tmpl w:val="58B0D54E"/>
    <w:lvl w:ilvl="0" w:tplc="42AE9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12"/>
  </w:num>
  <w:num w:numId="4">
    <w:abstractNumId w:val="2"/>
  </w:num>
  <w:num w:numId="5">
    <w:abstractNumId w:val="16"/>
  </w:num>
  <w:num w:numId="6">
    <w:abstractNumId w:val="14"/>
  </w:num>
  <w:num w:numId="7">
    <w:abstractNumId w:val="4"/>
  </w:num>
  <w:num w:numId="8">
    <w:abstractNumId w:val="11"/>
  </w:num>
  <w:num w:numId="9">
    <w:abstractNumId w:val="22"/>
  </w:num>
  <w:num w:numId="10">
    <w:abstractNumId w:val="5"/>
  </w:num>
  <w:num w:numId="11">
    <w:abstractNumId w:val="23"/>
  </w:num>
  <w:num w:numId="12">
    <w:abstractNumId w:val="27"/>
  </w:num>
  <w:num w:numId="13">
    <w:abstractNumId w:val="1"/>
  </w:num>
  <w:num w:numId="14">
    <w:abstractNumId w:val="0"/>
  </w:num>
  <w:num w:numId="15">
    <w:abstractNumId w:val="13"/>
  </w:num>
  <w:num w:numId="16">
    <w:abstractNumId w:val="19"/>
  </w:num>
  <w:num w:numId="17">
    <w:abstractNumId w:val="18"/>
  </w:num>
  <w:num w:numId="18">
    <w:abstractNumId w:val="3"/>
  </w:num>
  <w:num w:numId="19">
    <w:abstractNumId w:val="17"/>
  </w:num>
  <w:num w:numId="20">
    <w:abstractNumId w:val="6"/>
  </w:num>
  <w:num w:numId="21">
    <w:abstractNumId w:val="25"/>
  </w:num>
  <w:num w:numId="22">
    <w:abstractNumId w:val="20"/>
  </w:num>
  <w:num w:numId="23">
    <w:abstractNumId w:val="15"/>
  </w:num>
  <w:num w:numId="24">
    <w:abstractNumId w:val="21"/>
  </w:num>
  <w:num w:numId="25">
    <w:abstractNumId w:val="8"/>
  </w:num>
  <w:num w:numId="26">
    <w:abstractNumId w:val="24"/>
  </w:num>
  <w:num w:numId="27">
    <w:abstractNumId w:val="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11A5A"/>
    <w:rsid w:val="00011C10"/>
    <w:rsid w:val="0002106E"/>
    <w:rsid w:val="00026A3C"/>
    <w:rsid w:val="00032C24"/>
    <w:rsid w:val="00050E79"/>
    <w:rsid w:val="00055931"/>
    <w:rsid w:val="00055A45"/>
    <w:rsid w:val="00055A96"/>
    <w:rsid w:val="00065CA6"/>
    <w:rsid w:val="00075779"/>
    <w:rsid w:val="000917BC"/>
    <w:rsid w:val="000931F1"/>
    <w:rsid w:val="0009386A"/>
    <w:rsid w:val="0009594C"/>
    <w:rsid w:val="000A3E93"/>
    <w:rsid w:val="000A7565"/>
    <w:rsid w:val="000B73BB"/>
    <w:rsid w:val="000C3D77"/>
    <w:rsid w:val="000D194E"/>
    <w:rsid w:val="001016B6"/>
    <w:rsid w:val="00106802"/>
    <w:rsid w:val="001075BA"/>
    <w:rsid w:val="00111D12"/>
    <w:rsid w:val="00113B14"/>
    <w:rsid w:val="00115E75"/>
    <w:rsid w:val="00131F52"/>
    <w:rsid w:val="00155D89"/>
    <w:rsid w:val="00161CB6"/>
    <w:rsid w:val="00167FDF"/>
    <w:rsid w:val="0017144A"/>
    <w:rsid w:val="001760A0"/>
    <w:rsid w:val="001772D2"/>
    <w:rsid w:val="00182742"/>
    <w:rsid w:val="0019310D"/>
    <w:rsid w:val="0019378C"/>
    <w:rsid w:val="00194C78"/>
    <w:rsid w:val="001A0358"/>
    <w:rsid w:val="001B551A"/>
    <w:rsid w:val="001C1BCA"/>
    <w:rsid w:val="001C27BD"/>
    <w:rsid w:val="001D47A2"/>
    <w:rsid w:val="001E56B8"/>
    <w:rsid w:val="001E5B61"/>
    <w:rsid w:val="001F10C8"/>
    <w:rsid w:val="001F61B9"/>
    <w:rsid w:val="001F672B"/>
    <w:rsid w:val="002055F8"/>
    <w:rsid w:val="00206233"/>
    <w:rsid w:val="00224829"/>
    <w:rsid w:val="00225B62"/>
    <w:rsid w:val="00226231"/>
    <w:rsid w:val="002316D1"/>
    <w:rsid w:val="00236B98"/>
    <w:rsid w:val="00263DA1"/>
    <w:rsid w:val="00270889"/>
    <w:rsid w:val="00270BBF"/>
    <w:rsid w:val="002776CB"/>
    <w:rsid w:val="0028103E"/>
    <w:rsid w:val="00286E93"/>
    <w:rsid w:val="0029251C"/>
    <w:rsid w:val="0029411C"/>
    <w:rsid w:val="002977A6"/>
    <w:rsid w:val="002A252A"/>
    <w:rsid w:val="002A3548"/>
    <w:rsid w:val="002A5EAD"/>
    <w:rsid w:val="002A6F43"/>
    <w:rsid w:val="002B1138"/>
    <w:rsid w:val="002B26E4"/>
    <w:rsid w:val="002C24B6"/>
    <w:rsid w:val="002D6EA0"/>
    <w:rsid w:val="002D6EBF"/>
    <w:rsid w:val="002E54C5"/>
    <w:rsid w:val="002E7183"/>
    <w:rsid w:val="002F5EC7"/>
    <w:rsid w:val="00305392"/>
    <w:rsid w:val="00312259"/>
    <w:rsid w:val="003201AC"/>
    <w:rsid w:val="0033016D"/>
    <w:rsid w:val="00330740"/>
    <w:rsid w:val="00336594"/>
    <w:rsid w:val="003408FA"/>
    <w:rsid w:val="00344390"/>
    <w:rsid w:val="00354D17"/>
    <w:rsid w:val="003573C4"/>
    <w:rsid w:val="003644EC"/>
    <w:rsid w:val="003657BD"/>
    <w:rsid w:val="0037194B"/>
    <w:rsid w:val="0038285C"/>
    <w:rsid w:val="003839D1"/>
    <w:rsid w:val="003B2239"/>
    <w:rsid w:val="003B3E9C"/>
    <w:rsid w:val="003B47BA"/>
    <w:rsid w:val="003B6FB1"/>
    <w:rsid w:val="003D0EDA"/>
    <w:rsid w:val="003D177C"/>
    <w:rsid w:val="003D5ADF"/>
    <w:rsid w:val="003E6A8B"/>
    <w:rsid w:val="003F1E50"/>
    <w:rsid w:val="003F684D"/>
    <w:rsid w:val="00400F48"/>
    <w:rsid w:val="004036CF"/>
    <w:rsid w:val="0040734B"/>
    <w:rsid w:val="00415942"/>
    <w:rsid w:val="00416EDF"/>
    <w:rsid w:val="00427817"/>
    <w:rsid w:val="00440885"/>
    <w:rsid w:val="00442424"/>
    <w:rsid w:val="00442EE0"/>
    <w:rsid w:val="004445B7"/>
    <w:rsid w:val="004667E0"/>
    <w:rsid w:val="004758A5"/>
    <w:rsid w:val="004852FD"/>
    <w:rsid w:val="00491E4B"/>
    <w:rsid w:val="004A141E"/>
    <w:rsid w:val="004A4871"/>
    <w:rsid w:val="004B31A2"/>
    <w:rsid w:val="004B746C"/>
    <w:rsid w:val="004D0AD1"/>
    <w:rsid w:val="004D1EA7"/>
    <w:rsid w:val="00511A53"/>
    <w:rsid w:val="00511C56"/>
    <w:rsid w:val="00513838"/>
    <w:rsid w:val="00517F77"/>
    <w:rsid w:val="005402A7"/>
    <w:rsid w:val="00541239"/>
    <w:rsid w:val="0054478B"/>
    <w:rsid w:val="00550CD3"/>
    <w:rsid w:val="00550F74"/>
    <w:rsid w:val="0055377E"/>
    <w:rsid w:val="005633A4"/>
    <w:rsid w:val="005758BB"/>
    <w:rsid w:val="0057718A"/>
    <w:rsid w:val="00577D4D"/>
    <w:rsid w:val="0058047A"/>
    <w:rsid w:val="005967AB"/>
    <w:rsid w:val="005B2135"/>
    <w:rsid w:val="005B6E28"/>
    <w:rsid w:val="005B7361"/>
    <w:rsid w:val="005C3C6A"/>
    <w:rsid w:val="005C632C"/>
    <w:rsid w:val="005D6582"/>
    <w:rsid w:val="005D78C3"/>
    <w:rsid w:val="005E3E76"/>
    <w:rsid w:val="005E4205"/>
    <w:rsid w:val="005E73FB"/>
    <w:rsid w:val="005F5F00"/>
    <w:rsid w:val="00602BB4"/>
    <w:rsid w:val="006069FC"/>
    <w:rsid w:val="00613F48"/>
    <w:rsid w:val="00614466"/>
    <w:rsid w:val="00631E37"/>
    <w:rsid w:val="00634C65"/>
    <w:rsid w:val="0063634A"/>
    <w:rsid w:val="00644107"/>
    <w:rsid w:val="00654F38"/>
    <w:rsid w:val="00661FA8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B045C"/>
    <w:rsid w:val="006B0976"/>
    <w:rsid w:val="006B5162"/>
    <w:rsid w:val="006B5258"/>
    <w:rsid w:val="006C04EE"/>
    <w:rsid w:val="006C1A3E"/>
    <w:rsid w:val="006C2FD7"/>
    <w:rsid w:val="006D4F1A"/>
    <w:rsid w:val="006E10C5"/>
    <w:rsid w:val="006E48E9"/>
    <w:rsid w:val="006E4CE9"/>
    <w:rsid w:val="006F4F6F"/>
    <w:rsid w:val="006F4F79"/>
    <w:rsid w:val="006F51CC"/>
    <w:rsid w:val="0070616F"/>
    <w:rsid w:val="007101BA"/>
    <w:rsid w:val="00713235"/>
    <w:rsid w:val="00721EF7"/>
    <w:rsid w:val="00732ABB"/>
    <w:rsid w:val="00734CF1"/>
    <w:rsid w:val="007376D1"/>
    <w:rsid w:val="0074047B"/>
    <w:rsid w:val="00740658"/>
    <w:rsid w:val="00745251"/>
    <w:rsid w:val="00746DF0"/>
    <w:rsid w:val="00747583"/>
    <w:rsid w:val="007616C0"/>
    <w:rsid w:val="007668DB"/>
    <w:rsid w:val="00772327"/>
    <w:rsid w:val="007853FC"/>
    <w:rsid w:val="00792094"/>
    <w:rsid w:val="0079402F"/>
    <w:rsid w:val="007A7290"/>
    <w:rsid w:val="007B1DBA"/>
    <w:rsid w:val="007D0FF9"/>
    <w:rsid w:val="007D37D9"/>
    <w:rsid w:val="007D4877"/>
    <w:rsid w:val="007D52B8"/>
    <w:rsid w:val="007E2FAC"/>
    <w:rsid w:val="00801D00"/>
    <w:rsid w:val="008028E7"/>
    <w:rsid w:val="008111F3"/>
    <w:rsid w:val="008153AF"/>
    <w:rsid w:val="00826F22"/>
    <w:rsid w:val="00830AAF"/>
    <w:rsid w:val="008352C7"/>
    <w:rsid w:val="008542DA"/>
    <w:rsid w:val="00863196"/>
    <w:rsid w:val="00863E37"/>
    <w:rsid w:val="008641BB"/>
    <w:rsid w:val="00866171"/>
    <w:rsid w:val="0087168C"/>
    <w:rsid w:val="00873796"/>
    <w:rsid w:val="00882602"/>
    <w:rsid w:val="008831FA"/>
    <w:rsid w:val="0089698F"/>
    <w:rsid w:val="008A4510"/>
    <w:rsid w:val="008B18BC"/>
    <w:rsid w:val="008B43FA"/>
    <w:rsid w:val="008D3402"/>
    <w:rsid w:val="008D48B1"/>
    <w:rsid w:val="008D72EA"/>
    <w:rsid w:val="008F1925"/>
    <w:rsid w:val="008F3420"/>
    <w:rsid w:val="0091247B"/>
    <w:rsid w:val="009133A4"/>
    <w:rsid w:val="009176CE"/>
    <w:rsid w:val="00922690"/>
    <w:rsid w:val="009403DC"/>
    <w:rsid w:val="009438DA"/>
    <w:rsid w:val="00944D79"/>
    <w:rsid w:val="0094538E"/>
    <w:rsid w:val="009522F4"/>
    <w:rsid w:val="00954BEA"/>
    <w:rsid w:val="009577C3"/>
    <w:rsid w:val="009632AA"/>
    <w:rsid w:val="009C04BF"/>
    <w:rsid w:val="009C7CEA"/>
    <w:rsid w:val="009D3FC6"/>
    <w:rsid w:val="009E1523"/>
    <w:rsid w:val="009E6C90"/>
    <w:rsid w:val="00A00162"/>
    <w:rsid w:val="00A0158C"/>
    <w:rsid w:val="00A0771B"/>
    <w:rsid w:val="00A1742A"/>
    <w:rsid w:val="00A238E5"/>
    <w:rsid w:val="00A23D19"/>
    <w:rsid w:val="00A40D81"/>
    <w:rsid w:val="00A45866"/>
    <w:rsid w:val="00A557B0"/>
    <w:rsid w:val="00A56275"/>
    <w:rsid w:val="00A569CB"/>
    <w:rsid w:val="00A65FE2"/>
    <w:rsid w:val="00A67BFE"/>
    <w:rsid w:val="00A71E94"/>
    <w:rsid w:val="00A762CA"/>
    <w:rsid w:val="00A765D1"/>
    <w:rsid w:val="00A76B59"/>
    <w:rsid w:val="00A85E6F"/>
    <w:rsid w:val="00A9080A"/>
    <w:rsid w:val="00A931DE"/>
    <w:rsid w:val="00A93B9F"/>
    <w:rsid w:val="00A94658"/>
    <w:rsid w:val="00AA3AEC"/>
    <w:rsid w:val="00AB4CF4"/>
    <w:rsid w:val="00AB5055"/>
    <w:rsid w:val="00AC4CBA"/>
    <w:rsid w:val="00AD6D62"/>
    <w:rsid w:val="00AF1BDA"/>
    <w:rsid w:val="00AF3F33"/>
    <w:rsid w:val="00B03DB3"/>
    <w:rsid w:val="00B043EE"/>
    <w:rsid w:val="00B04B3E"/>
    <w:rsid w:val="00B06E72"/>
    <w:rsid w:val="00B14146"/>
    <w:rsid w:val="00B25D90"/>
    <w:rsid w:val="00B351F0"/>
    <w:rsid w:val="00B51EB9"/>
    <w:rsid w:val="00B5343F"/>
    <w:rsid w:val="00B53A07"/>
    <w:rsid w:val="00B5726F"/>
    <w:rsid w:val="00B73B7D"/>
    <w:rsid w:val="00B8609E"/>
    <w:rsid w:val="00B92001"/>
    <w:rsid w:val="00B939C6"/>
    <w:rsid w:val="00BB11FC"/>
    <w:rsid w:val="00BB56DF"/>
    <w:rsid w:val="00BC0A58"/>
    <w:rsid w:val="00BC7F65"/>
    <w:rsid w:val="00BE06B9"/>
    <w:rsid w:val="00BE1980"/>
    <w:rsid w:val="00BE57A5"/>
    <w:rsid w:val="00BE5885"/>
    <w:rsid w:val="00BF10FC"/>
    <w:rsid w:val="00C07DF7"/>
    <w:rsid w:val="00C07FE8"/>
    <w:rsid w:val="00C13CF1"/>
    <w:rsid w:val="00C16964"/>
    <w:rsid w:val="00C236C7"/>
    <w:rsid w:val="00C241B5"/>
    <w:rsid w:val="00C241F7"/>
    <w:rsid w:val="00C272A5"/>
    <w:rsid w:val="00C34CBC"/>
    <w:rsid w:val="00C53310"/>
    <w:rsid w:val="00C570F0"/>
    <w:rsid w:val="00C60E7F"/>
    <w:rsid w:val="00C67F4B"/>
    <w:rsid w:val="00C81B26"/>
    <w:rsid w:val="00C85BAA"/>
    <w:rsid w:val="00C86B70"/>
    <w:rsid w:val="00C87C4D"/>
    <w:rsid w:val="00C90268"/>
    <w:rsid w:val="00C908BD"/>
    <w:rsid w:val="00C90C50"/>
    <w:rsid w:val="00C965EC"/>
    <w:rsid w:val="00CA136B"/>
    <w:rsid w:val="00CA356B"/>
    <w:rsid w:val="00CA37B7"/>
    <w:rsid w:val="00CA5661"/>
    <w:rsid w:val="00CA72D3"/>
    <w:rsid w:val="00CC3BA4"/>
    <w:rsid w:val="00CC3C41"/>
    <w:rsid w:val="00CD1DEB"/>
    <w:rsid w:val="00CE26D9"/>
    <w:rsid w:val="00CF1006"/>
    <w:rsid w:val="00D12409"/>
    <w:rsid w:val="00D138A5"/>
    <w:rsid w:val="00D227A2"/>
    <w:rsid w:val="00D23355"/>
    <w:rsid w:val="00D25807"/>
    <w:rsid w:val="00D261D7"/>
    <w:rsid w:val="00D26F3A"/>
    <w:rsid w:val="00D365BB"/>
    <w:rsid w:val="00D37D05"/>
    <w:rsid w:val="00D42D30"/>
    <w:rsid w:val="00D66649"/>
    <w:rsid w:val="00D66B0C"/>
    <w:rsid w:val="00D70F08"/>
    <w:rsid w:val="00D73756"/>
    <w:rsid w:val="00D91F5F"/>
    <w:rsid w:val="00D96DA6"/>
    <w:rsid w:val="00D9725D"/>
    <w:rsid w:val="00DA095D"/>
    <w:rsid w:val="00DA2EFA"/>
    <w:rsid w:val="00DB5D83"/>
    <w:rsid w:val="00DC2CD5"/>
    <w:rsid w:val="00DC4A40"/>
    <w:rsid w:val="00DD36D5"/>
    <w:rsid w:val="00DD554F"/>
    <w:rsid w:val="00DE0459"/>
    <w:rsid w:val="00DF0DF5"/>
    <w:rsid w:val="00E01F5D"/>
    <w:rsid w:val="00E04869"/>
    <w:rsid w:val="00E1248F"/>
    <w:rsid w:val="00E13F37"/>
    <w:rsid w:val="00E25E31"/>
    <w:rsid w:val="00E34F77"/>
    <w:rsid w:val="00E35077"/>
    <w:rsid w:val="00E3738D"/>
    <w:rsid w:val="00E44A56"/>
    <w:rsid w:val="00E45456"/>
    <w:rsid w:val="00E4705A"/>
    <w:rsid w:val="00E4707D"/>
    <w:rsid w:val="00E5240B"/>
    <w:rsid w:val="00E65DE7"/>
    <w:rsid w:val="00E664F2"/>
    <w:rsid w:val="00E73DA7"/>
    <w:rsid w:val="00E8336A"/>
    <w:rsid w:val="00E903AB"/>
    <w:rsid w:val="00E93CB1"/>
    <w:rsid w:val="00E968A4"/>
    <w:rsid w:val="00EB0540"/>
    <w:rsid w:val="00EB29ED"/>
    <w:rsid w:val="00EC2B6B"/>
    <w:rsid w:val="00EC2C7A"/>
    <w:rsid w:val="00ED1E62"/>
    <w:rsid w:val="00EE3A1F"/>
    <w:rsid w:val="00F016C5"/>
    <w:rsid w:val="00F02940"/>
    <w:rsid w:val="00F14662"/>
    <w:rsid w:val="00F23FFE"/>
    <w:rsid w:val="00F255F9"/>
    <w:rsid w:val="00F354BD"/>
    <w:rsid w:val="00F51CBD"/>
    <w:rsid w:val="00F5403B"/>
    <w:rsid w:val="00F7744E"/>
    <w:rsid w:val="00F85F67"/>
    <w:rsid w:val="00F86137"/>
    <w:rsid w:val="00F86FDC"/>
    <w:rsid w:val="00F91D34"/>
    <w:rsid w:val="00F9627D"/>
    <w:rsid w:val="00FA0091"/>
    <w:rsid w:val="00FA3D8D"/>
    <w:rsid w:val="00FB0220"/>
    <w:rsid w:val="00FB3906"/>
    <w:rsid w:val="00FB5178"/>
    <w:rsid w:val="00FB59AE"/>
    <w:rsid w:val="00FC2F74"/>
    <w:rsid w:val="00FC35EA"/>
    <w:rsid w:val="00FC4D07"/>
    <w:rsid w:val="00FC4EA5"/>
    <w:rsid w:val="00FD4F70"/>
    <w:rsid w:val="00FD58FF"/>
    <w:rsid w:val="00FD5F6D"/>
    <w:rsid w:val="00FD6AA7"/>
    <w:rsid w:val="00FD7169"/>
    <w:rsid w:val="00FE146E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C939F"/>
  <w14:defaultImageDpi w14:val="0"/>
  <w15:docId w15:val="{BDFCE989-A44E-4FF9-836A-C51A9E64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rsid w:val="00AC4CBA"/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939C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9C04BF"/>
    <w:rPr>
      <w:rFonts w:cs="Times New Roman"/>
      <w:sz w:val="22"/>
      <w:szCs w:val="22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uiPriority w:val="99"/>
    <w:rsid w:val="00E34F77"/>
    <w:rPr>
      <w:rFonts w:cs="Times New Roman"/>
    </w:rPr>
  </w:style>
  <w:style w:type="character" w:styleId="ad">
    <w:name w:val="Hyperlink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">
    <w:name w:val="Основний текст Знак8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1">
    <w:name w:val="Body Text Indent 2"/>
    <w:basedOn w:val="a"/>
    <w:link w:val="22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2">
    <w:name w:val="Основний текст з відступом 2 Знак"/>
    <w:link w:val="21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af2">
    <w:name w:val="Абзац списка"/>
    <w:basedOn w:val="a"/>
    <w:uiPriority w:val="34"/>
    <w:qFormat/>
    <w:rsid w:val="003839D1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af3">
    <w:name w:val="Без интервала"/>
    <w:uiPriority w:val="1"/>
    <w:qFormat/>
    <w:rsid w:val="00A765D1"/>
    <w:rPr>
      <w:rFonts w:eastAsia="Calibri" w:cs="Times New Roman"/>
      <w:sz w:val="22"/>
      <w:szCs w:val="22"/>
      <w:lang w:eastAsia="en-US"/>
    </w:rPr>
  </w:style>
  <w:style w:type="paragraph" w:customStyle="1" w:styleId="NoSpacing1">
    <w:name w:val="No Spacing1"/>
    <w:uiPriority w:val="99"/>
    <w:rsid w:val="00F016C5"/>
    <w:rPr>
      <w:rFonts w:cs="Times New Roman"/>
      <w:sz w:val="22"/>
      <w:szCs w:val="22"/>
      <w:lang w:val="ru-RU" w:eastAsia="en-US"/>
    </w:rPr>
  </w:style>
  <w:style w:type="paragraph" w:customStyle="1" w:styleId="13">
    <w:name w:val="Без інтервалів1"/>
    <w:rsid w:val="00F016C5"/>
    <w:rPr>
      <w:rFonts w:cs="Times New Roman"/>
      <w:sz w:val="22"/>
      <w:szCs w:val="22"/>
      <w:lang w:val="ru-RU" w:eastAsia="en-US"/>
    </w:rPr>
  </w:style>
  <w:style w:type="paragraph" w:customStyle="1" w:styleId="PreformattedText">
    <w:name w:val="Preformatted Text"/>
    <w:basedOn w:val="a"/>
    <w:qFormat/>
    <w:rsid w:val="00E73DA7"/>
    <w:pPr>
      <w:widowControl w:val="0"/>
      <w:suppressAutoHyphens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rvts9">
    <w:name w:val="rvts9"/>
    <w:basedOn w:val="a0"/>
    <w:rsid w:val="00A71E94"/>
  </w:style>
  <w:style w:type="character" w:customStyle="1" w:styleId="rvts0">
    <w:name w:val="rvts0"/>
    <w:rsid w:val="00FD5F6D"/>
  </w:style>
  <w:style w:type="character" w:customStyle="1" w:styleId="14">
    <w:name w:val="Основной текст1"/>
    <w:rsid w:val="00DF0DF5"/>
    <w:rPr>
      <w:color w:val="000000"/>
      <w:spacing w:val="0"/>
      <w:w w:val="100"/>
      <w:position w:val="0"/>
      <w:sz w:val="26"/>
      <w:szCs w:val="26"/>
      <w:lang w:val="uk-UA" w:eastAsia="x-none" w:bidi="ar-SA"/>
    </w:rPr>
  </w:style>
  <w:style w:type="character" w:customStyle="1" w:styleId="rvts23">
    <w:name w:val="rvts23"/>
    <w:rsid w:val="00F91D34"/>
  </w:style>
  <w:style w:type="paragraph" w:customStyle="1" w:styleId="15">
    <w:name w:val="Обычный1"/>
    <w:rsid w:val="00B5726F"/>
    <w:rPr>
      <w:rFonts w:ascii="Times New Roman" w:hAnsi="Times New Roman" w:cs="Times New Roman"/>
      <w:color w:val="000000"/>
      <w:sz w:val="28"/>
      <w:szCs w:val="28"/>
      <w:lang w:val="ru-RU" w:eastAsia="ru-RU"/>
    </w:rPr>
  </w:style>
  <w:style w:type="character" w:customStyle="1" w:styleId="23">
    <w:name w:val="Основной текст (2)_"/>
    <w:link w:val="24"/>
    <w:rsid w:val="00B1414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14146"/>
    <w:pPr>
      <w:widowControl w:val="0"/>
      <w:shd w:val="clear" w:color="auto" w:fill="FFFFFF"/>
      <w:spacing w:before="360" w:line="317" w:lineRule="exact"/>
      <w:jc w:val="both"/>
    </w:pPr>
    <w:rPr>
      <w:rFonts w:ascii="Calibri" w:hAnsi="Calibri" w:cs="Calibri"/>
      <w:sz w:val="28"/>
      <w:szCs w:val="28"/>
      <w:lang w:eastAsia="uk-UA"/>
    </w:rPr>
  </w:style>
  <w:style w:type="character" w:customStyle="1" w:styleId="230">
    <w:name w:val="Основний текст Знак23"/>
    <w:basedOn w:val="a0"/>
    <w:uiPriority w:val="99"/>
    <w:semiHidden/>
    <w:rsid w:val="00BE57A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Заголовок №1_"/>
    <w:link w:val="17"/>
    <w:rsid w:val="00A00162"/>
    <w:rPr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"/>
    <w:link w:val="16"/>
    <w:rsid w:val="00A00162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Calibri" w:hAnsi="Calibri" w:cs="Calibri"/>
      <w:b/>
      <w:bCs/>
      <w:sz w:val="28"/>
      <w:szCs w:val="28"/>
      <w:lang w:eastAsia="uk-UA"/>
    </w:rPr>
  </w:style>
  <w:style w:type="paragraph" w:customStyle="1" w:styleId="18">
    <w:name w:val="Абзац списку1"/>
    <w:basedOn w:val="a"/>
    <w:rsid w:val="003408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j.akhrtirchenko@drs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1355</Words>
  <Characters>9638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УМОВИ</vt:lpstr>
    </vt:vector>
  </TitlesOfParts>
  <Company>SPecialiST RePack</Company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</cp:lastModifiedBy>
  <cp:revision>8</cp:revision>
  <cp:lastPrinted>2021-07-15T09:52:00Z</cp:lastPrinted>
  <dcterms:created xsi:type="dcterms:W3CDTF">2021-07-15T09:53:00Z</dcterms:created>
  <dcterms:modified xsi:type="dcterms:W3CDTF">2021-08-27T10:54:00Z</dcterms:modified>
</cp:coreProperties>
</file>