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4C450EF6" w:rsidR="008111F3" w:rsidRPr="00682730" w:rsidRDefault="00E93CB1" w:rsidP="008111F3">
      <w:pPr>
        <w:pStyle w:val="1"/>
        <w:tabs>
          <w:tab w:val="left" w:pos="1260"/>
        </w:tabs>
        <w:ind w:left="10680"/>
        <w:rPr>
          <w:color w:val="000000" w:themeColor="text1"/>
          <w:szCs w:val="28"/>
        </w:rPr>
      </w:pPr>
      <w:r w:rsidRPr="00682730">
        <w:rPr>
          <w:color w:val="000000" w:themeColor="text1"/>
          <w:szCs w:val="28"/>
        </w:rPr>
        <w:t>в</w:t>
      </w:r>
      <w:r w:rsidR="008111F3" w:rsidRPr="00682730">
        <w:rPr>
          <w:color w:val="000000" w:themeColor="text1"/>
          <w:szCs w:val="28"/>
        </w:rPr>
        <w:t>ід</w:t>
      </w:r>
      <w:r w:rsidR="00B21A62">
        <w:rPr>
          <w:color w:val="000000" w:themeColor="text1"/>
          <w:szCs w:val="28"/>
        </w:rPr>
        <w:t xml:space="preserve"> </w:t>
      </w:r>
      <w:r w:rsidR="00D4466A">
        <w:rPr>
          <w:color w:val="000000" w:themeColor="text1"/>
          <w:szCs w:val="28"/>
        </w:rPr>
        <w:t>2</w:t>
      </w:r>
      <w:r w:rsidR="00F20229">
        <w:rPr>
          <w:color w:val="000000" w:themeColor="text1"/>
          <w:szCs w:val="28"/>
        </w:rPr>
        <w:t>8</w:t>
      </w:r>
      <w:r w:rsidR="008111F3" w:rsidRPr="00682730">
        <w:rPr>
          <w:color w:val="000000" w:themeColor="text1"/>
          <w:szCs w:val="28"/>
        </w:rPr>
        <w:t>.0</w:t>
      </w:r>
      <w:r w:rsidR="00BE71DE" w:rsidRPr="00682730">
        <w:rPr>
          <w:color w:val="000000" w:themeColor="text1"/>
          <w:szCs w:val="28"/>
        </w:rPr>
        <w:t>5</w:t>
      </w:r>
      <w:r w:rsidR="008111F3" w:rsidRPr="00682730">
        <w:rPr>
          <w:color w:val="000000" w:themeColor="text1"/>
          <w:szCs w:val="28"/>
        </w:rPr>
        <w:t>.202</w:t>
      </w:r>
      <w:r w:rsidR="00B351F0" w:rsidRPr="00682730">
        <w:rPr>
          <w:color w:val="000000" w:themeColor="text1"/>
          <w:szCs w:val="28"/>
        </w:rPr>
        <w:t>1</w:t>
      </w:r>
      <w:r w:rsidR="008111F3" w:rsidRPr="00682730">
        <w:rPr>
          <w:color w:val="000000" w:themeColor="text1"/>
          <w:szCs w:val="28"/>
        </w:rPr>
        <w:t xml:space="preserve"> № </w:t>
      </w:r>
      <w:r w:rsidR="006A4759">
        <w:rPr>
          <w:color w:val="000000" w:themeColor="text1"/>
          <w:szCs w:val="28"/>
        </w:rPr>
        <w:t>234</w:t>
      </w:r>
      <w:r w:rsidR="00A45270">
        <w:rPr>
          <w:color w:val="000000" w:themeColor="text1"/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3E5C1F2E" w:rsidR="00E34F77" w:rsidRPr="00CA136B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774C2E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774C2E">
        <w:rPr>
          <w:sz w:val="28"/>
          <w:szCs w:val="28"/>
        </w:rPr>
        <w:t>директора</w:t>
      </w:r>
      <w:r w:rsidR="00BE71DE" w:rsidRPr="00F20229">
        <w:rPr>
          <w:sz w:val="28"/>
          <w:szCs w:val="28"/>
        </w:rPr>
        <w:t xml:space="preserve"> </w:t>
      </w:r>
      <w:r w:rsidR="00F20229" w:rsidRPr="00F20229">
        <w:rPr>
          <w:sz w:val="28"/>
          <w:szCs w:val="28"/>
        </w:rPr>
        <w:t>Департаменту державної регуляторної політики</w:t>
      </w:r>
      <w:r w:rsidR="00F20229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BE71DE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BE71DE" w:rsidRPr="00EB29ED" w:rsidRDefault="00BE71DE" w:rsidP="00BE71D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BE71DE" w:rsidRPr="00EB29ED" w:rsidRDefault="00BE71DE" w:rsidP="00BE71DE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5C2280CB" w14:textId="77777777" w:rsidR="00275419" w:rsidRP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 xml:space="preserve">1. </w:t>
            </w:r>
            <w:r w:rsidRPr="00275419">
              <w:rPr>
                <w:sz w:val="28"/>
                <w:szCs w:val="28"/>
                <w:lang w:val="uk-UA"/>
              </w:rPr>
              <w:t>Організація діяльності Департаменту та виконання, передбачених законодавством про державну службу функцій і завдань керівника Департаменту:</w:t>
            </w:r>
          </w:p>
          <w:p w14:paraId="32B3DD30" w14:textId="77777777" w:rsidR="00275419" w:rsidRP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 xml:space="preserve"> - здійснення керівництва діяльністю Департаменту, організація та забезпечення виконання Департаментом завдань і функцій визначених у Положенні про Департамент, Положенні про Державну регуляторну службу України, доручень керівництва, зокрема виконання за дорученням керівництва завдань, отриманих від державних органів вищого рівня, відповідно до повноважень Департаменту; </w:t>
            </w:r>
          </w:p>
          <w:p w14:paraId="3939546D" w14:textId="77777777" w:rsidR="00275419" w:rsidRP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 xml:space="preserve"> - визначення та розподіл завдань, повноважень і посадових обов’язків між своїми заступниками,  начальниками відділів, контроль за їх виконанням; </w:t>
            </w:r>
          </w:p>
          <w:p w14:paraId="6768B934" w14:textId="77777777" w:rsidR="00275419" w:rsidRP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 xml:space="preserve">- забезпечення розроблення Положення про Департамент, посадової інструкції заступника директора Департаменту, погодження Положення про управління, відділи Департаменту та посадових інструкцій державних службовців Департаменту; </w:t>
            </w:r>
          </w:p>
          <w:p w14:paraId="3795F767" w14:textId="77777777" w:rsid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забезпечення розроблення проектів нормативно – правових актів з питань, що належать до компетенції Департаменту.</w:t>
            </w:r>
          </w:p>
          <w:p w14:paraId="0F40F965" w14:textId="77777777" w:rsidR="00275419" w:rsidRP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275419">
              <w:rPr>
                <w:sz w:val="28"/>
                <w:szCs w:val="28"/>
                <w:lang w:val="uk-UA"/>
              </w:rPr>
              <w:t>Забезпечення організації поточної діяльності Департаменту:</w:t>
            </w:r>
          </w:p>
          <w:p w14:paraId="4AAC5C66" w14:textId="77777777" w:rsidR="00275419" w:rsidRP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спрямування і координація роботи діяльності відділу експертизи проектів регіональних регуляторних актів;</w:t>
            </w:r>
          </w:p>
          <w:p w14:paraId="5161A48C" w14:textId="77777777" w:rsidR="00275419" w:rsidRP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розподіл нових завдань, інформування про мету, очікувані результати та строки виконання;</w:t>
            </w:r>
          </w:p>
          <w:p w14:paraId="29F2737D" w14:textId="77777777" w:rsidR="00275419" w:rsidRP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lastRenderedPageBreak/>
              <w:t>- здійснення погодження (візування) проектів  наказів та інших документів, з питань, що належать до компетенції Департаменту;</w:t>
            </w:r>
          </w:p>
          <w:p w14:paraId="55455A13" w14:textId="77777777" w:rsidR="00275419" w:rsidRP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забезпечення дотримання державними службовцями Департаменту законодавства з питань державної служби, запобігання корупції, правил внутрішнього службового розпорядку Державної регуляторної служби України, правил протипожежної безпеки та охорони праці; в межах компетенції дотримання вимог щодо збереження державної таємниці відповідно до Закону України «Про державну таємницю», здійснення необхідних заходів щодо збереження службової інформації в Департаменті;</w:t>
            </w:r>
          </w:p>
          <w:p w14:paraId="609D78AC" w14:textId="77777777" w:rsid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підготовка та подання  керівництву ДРС пропозицій щодо вдосконалення роботи Департаменту; виконання інших завдань визначених керівництвом ДРС.</w:t>
            </w:r>
          </w:p>
          <w:p w14:paraId="142B3C4C" w14:textId="77777777" w:rsid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275419">
              <w:rPr>
                <w:sz w:val="28"/>
                <w:szCs w:val="28"/>
                <w:lang w:val="uk-UA"/>
              </w:rPr>
              <w:t>Підготовка пропозицій, погодження підписання необхідних документів та участь у заходах, передбачених законодавством про державну службу, щодо вступу та проходження державної служби працівниками Департаменту.</w:t>
            </w:r>
          </w:p>
          <w:p w14:paraId="59B4F2F8" w14:textId="77777777" w:rsid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275419">
              <w:rPr>
                <w:sz w:val="28"/>
                <w:szCs w:val="28"/>
                <w:lang w:val="uk-UA"/>
              </w:rPr>
              <w:t>Організація належного ведення діловодства у Департаменті (з дотриманням вимог інструкції з діловодства у ДРС та номенклатури справ), визначення державного службовця, відповідального за ведення діловодства; в межах компетенції забезпечення збереження документації, майна, що знаходиться відповідно на виконанні та у користуванні державних службовців Департаменту.</w:t>
            </w:r>
          </w:p>
          <w:p w14:paraId="0DD9F940" w14:textId="77777777" w:rsidR="00275419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5. </w:t>
            </w:r>
            <w:r w:rsidRPr="00275419">
              <w:rPr>
                <w:sz w:val="28"/>
                <w:szCs w:val="28"/>
                <w:lang w:val="uk-UA"/>
              </w:rPr>
              <w:t>Виконання в межах повноважень інших обов’язків, передбачених чинним законодавством України, а також наказами, розпорядженнями, дорученнями керівництва ДРС.</w:t>
            </w:r>
          </w:p>
          <w:p w14:paraId="2DEF7F99" w14:textId="50575806" w:rsidR="00BE71DE" w:rsidRPr="00BE71DE" w:rsidRDefault="00BE71DE" w:rsidP="00F2022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BE71DE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BE71DE" w:rsidRPr="00EB29ED" w:rsidRDefault="00BE71DE" w:rsidP="00BE71D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61EC2733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774C2E" w:rsidRPr="00774C2E">
              <w:rPr>
                <w:sz w:val="28"/>
                <w:szCs w:val="28"/>
              </w:rPr>
              <w:t>15900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BE71DE" w:rsidRPr="00EB29ED" w:rsidRDefault="00BE71DE" w:rsidP="00BE71DE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BE71DE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BE71DE" w:rsidRPr="00EB29ED" w:rsidRDefault="00BE71DE" w:rsidP="00BE71DE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BE71DE" w:rsidRPr="00EB29ED" w:rsidRDefault="00BE71DE" w:rsidP="00BE71D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BE71DE" w:rsidRPr="00EB29ED" w:rsidRDefault="00BE71DE" w:rsidP="00BE71DE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BE71DE" w:rsidRPr="00EB29ED" w:rsidRDefault="00BE71DE" w:rsidP="00BE71DE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E71DE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BE71DE" w:rsidRPr="00EB29ED" w:rsidRDefault="00BE71DE" w:rsidP="00BE71DE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BE71DE" w:rsidRPr="00EB29ED" w:rsidRDefault="00BE71DE" w:rsidP="00BE71DE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BE71DE" w:rsidRPr="00EB29ED" w:rsidRDefault="00BE71DE" w:rsidP="00BE71DE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BE71DE" w:rsidRPr="00EB29ED" w:rsidRDefault="00BE71DE" w:rsidP="00BE71DE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36D66BDB" w14:textId="77777777" w:rsidR="00BE71DE" w:rsidRPr="00EB29ED" w:rsidRDefault="00BE71DE" w:rsidP="00BE71DE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BE71DE" w:rsidRPr="00EB29ED" w:rsidRDefault="00BE71DE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BE71DE" w:rsidRPr="00EB29ED" w:rsidRDefault="00BE71DE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EB29ED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BE71DE" w:rsidRPr="00EB29ED" w:rsidRDefault="00BE71DE" w:rsidP="00BE71DE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06477FC9" w:rsidR="00BE71DE" w:rsidRPr="00EB29ED" w:rsidRDefault="00BE71DE" w:rsidP="00BE71DE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до </w:t>
            </w:r>
            <w:r w:rsidR="00275419">
              <w:rPr>
                <w:b/>
                <w:sz w:val="28"/>
                <w:szCs w:val="28"/>
              </w:rPr>
              <w:t>15</w:t>
            </w:r>
            <w:r w:rsidRPr="00EB29ED">
              <w:rPr>
                <w:b/>
                <w:sz w:val="28"/>
                <w:szCs w:val="28"/>
              </w:rPr>
              <w:t xml:space="preserve"> год. </w:t>
            </w:r>
            <w:r w:rsidR="00275419">
              <w:rPr>
                <w:b/>
                <w:sz w:val="28"/>
                <w:szCs w:val="28"/>
              </w:rPr>
              <w:t>45</w:t>
            </w:r>
            <w:r w:rsidRPr="00EB29ED">
              <w:rPr>
                <w:b/>
                <w:sz w:val="28"/>
                <w:szCs w:val="28"/>
              </w:rPr>
              <w:t xml:space="preserve"> хв.</w:t>
            </w:r>
            <w:r w:rsidRPr="00EB29ED">
              <w:rPr>
                <w:sz w:val="28"/>
                <w:szCs w:val="28"/>
              </w:rPr>
              <w:t xml:space="preserve"> </w:t>
            </w:r>
            <w:r w:rsidR="00E87803">
              <w:rPr>
                <w:b/>
                <w:sz w:val="28"/>
                <w:szCs w:val="28"/>
              </w:rPr>
              <w:t>0</w:t>
            </w:r>
            <w:r w:rsidR="00275419">
              <w:rPr>
                <w:b/>
                <w:sz w:val="28"/>
                <w:szCs w:val="28"/>
              </w:rPr>
              <w:t>4</w:t>
            </w:r>
            <w:r w:rsidR="00E87803">
              <w:rPr>
                <w:b/>
                <w:sz w:val="28"/>
                <w:szCs w:val="28"/>
              </w:rPr>
              <w:t xml:space="preserve"> червня</w:t>
            </w:r>
            <w:r w:rsidRPr="00EB29ED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BE71DE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BE71DE" w:rsidRPr="00EB29ED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BE71DE" w:rsidRPr="00EB29ED" w:rsidRDefault="00BE71DE" w:rsidP="00BE71DE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BE71DE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BE71DE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BE71DE" w:rsidRPr="00EB29ED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60C9F59C" w14:textId="4EA884D3" w:rsidR="00BE71DE" w:rsidRPr="00CA136B" w:rsidRDefault="00E87803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7541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червня</w:t>
            </w:r>
            <w:r w:rsidR="00BE71DE">
              <w:rPr>
                <w:sz w:val="28"/>
                <w:szCs w:val="28"/>
              </w:rPr>
              <w:t xml:space="preserve"> </w:t>
            </w:r>
            <w:r w:rsidR="00BE71DE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3EE04B05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DAAE77E" w14:textId="77777777" w:rsidR="00BE71DE" w:rsidRPr="00CA136B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07F9D18" w14:textId="77777777" w:rsidR="00BE71DE" w:rsidRPr="00463160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1ABA9722" w14:textId="77777777" w:rsidR="00BE71DE" w:rsidRPr="00463160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0344BF08" w14:textId="77777777" w:rsidR="00BE71DE" w:rsidRPr="00463160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BE71DE" w:rsidRPr="00EB29ED" w:rsidRDefault="00BE71DE" w:rsidP="00BE71DE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BE71DE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BE71DE" w:rsidRPr="00EB29ED" w:rsidRDefault="00BE71DE" w:rsidP="00BE71DE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D59BA3A" w14:textId="77777777" w:rsidR="00BE71DE" w:rsidRPr="00EB29ED" w:rsidRDefault="00BE71DE" w:rsidP="00BE71DE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771A4EA" w14:textId="77777777" w:rsidR="00BE71DE" w:rsidRDefault="006010B4" w:rsidP="00BE71DE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590ECEBC" w14:textId="6D526D6B" w:rsidR="006010B4" w:rsidRPr="00774C2E" w:rsidRDefault="006010B4" w:rsidP="006010B4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774C2E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6EB095D9" w:rsidR="006010B4" w:rsidRPr="00EB29ED" w:rsidRDefault="006010B4" w:rsidP="00BE71DE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BE71DE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BE71DE" w:rsidRPr="006010B4" w:rsidRDefault="00BE71DE" w:rsidP="00BE71DE">
            <w:pPr>
              <w:jc w:val="center"/>
              <w:rPr>
                <w:color w:val="FF0000"/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Кваліфікаційні вимоги</w:t>
            </w:r>
          </w:p>
        </w:tc>
      </w:tr>
      <w:tr w:rsidR="0066758F" w:rsidRPr="006341CE" w14:paraId="00A3FAE6" w14:textId="77777777" w:rsidTr="00B51EB9">
        <w:tc>
          <w:tcPr>
            <w:tcW w:w="534" w:type="dxa"/>
          </w:tcPr>
          <w:p w14:paraId="266C288F" w14:textId="77777777" w:rsidR="0066758F" w:rsidRPr="006341CE" w:rsidRDefault="0066758F" w:rsidP="0066758F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66758F" w:rsidRPr="006341CE" w:rsidRDefault="0066758F" w:rsidP="0066758F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1379EF06" w:rsidR="0066758F" w:rsidRPr="006341CE" w:rsidRDefault="0066758F" w:rsidP="0066758F">
            <w:pPr>
              <w:pStyle w:val="rvps14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A136B">
              <w:rPr>
                <w:sz w:val="28"/>
                <w:szCs w:val="28"/>
              </w:rPr>
              <w:t>ища</w:t>
            </w:r>
            <w:r>
              <w:rPr>
                <w:sz w:val="28"/>
                <w:szCs w:val="28"/>
              </w:rPr>
              <w:t xml:space="preserve"> </w:t>
            </w:r>
            <w:r w:rsidRPr="00CA136B">
              <w:rPr>
                <w:sz w:val="28"/>
                <w:szCs w:val="28"/>
              </w:rPr>
              <w:t xml:space="preserve">освіта за освітнім ступенем не нижче магістра </w:t>
            </w:r>
          </w:p>
        </w:tc>
      </w:tr>
      <w:tr w:rsidR="0066758F" w:rsidRPr="006341CE" w14:paraId="7424E339" w14:textId="77777777" w:rsidTr="00B51EB9">
        <w:tc>
          <w:tcPr>
            <w:tcW w:w="534" w:type="dxa"/>
          </w:tcPr>
          <w:p w14:paraId="2DDCFAEF" w14:textId="77777777" w:rsidR="0066758F" w:rsidRPr="006341CE" w:rsidRDefault="0066758F" w:rsidP="0066758F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734" w:type="dxa"/>
          </w:tcPr>
          <w:p w14:paraId="11937134" w14:textId="77777777" w:rsidR="0066758F" w:rsidRPr="006341CE" w:rsidRDefault="0066758F" w:rsidP="0066758F">
            <w:pPr>
              <w:rPr>
                <w:color w:val="000000" w:themeColor="text1"/>
                <w:sz w:val="28"/>
                <w:szCs w:val="28"/>
              </w:rPr>
            </w:pPr>
            <w:r w:rsidRPr="006341CE">
              <w:rPr>
                <w:color w:val="000000" w:themeColor="text1"/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488C5832" w:rsidR="0066758F" w:rsidRPr="006341CE" w:rsidRDefault="0066758F" w:rsidP="0066758F">
            <w:pPr>
              <w:pStyle w:val="rvps14"/>
              <w:jc w:val="both"/>
              <w:rPr>
                <w:color w:val="000000" w:themeColor="text1"/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E71DE" w:rsidRPr="00EB29ED" w14:paraId="0D1A7368" w14:textId="77777777" w:rsidTr="00B51EB9">
        <w:tc>
          <w:tcPr>
            <w:tcW w:w="534" w:type="dxa"/>
          </w:tcPr>
          <w:p w14:paraId="462E0A14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BE71DE" w:rsidRPr="0032289A" w:rsidRDefault="00BE71DE" w:rsidP="00BE71DE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BE71DE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BE71DE" w:rsidRPr="0032289A" w:rsidRDefault="00BE71DE" w:rsidP="00BE71DE">
            <w:pPr>
              <w:jc w:val="center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BE71DE" w:rsidRPr="00EB29ED" w14:paraId="3323A2D2" w14:textId="77777777" w:rsidTr="00C62B4B">
        <w:tc>
          <w:tcPr>
            <w:tcW w:w="534" w:type="dxa"/>
          </w:tcPr>
          <w:p w14:paraId="63DE3E9A" w14:textId="77777777" w:rsidR="00BE71DE" w:rsidRPr="0032289A" w:rsidRDefault="00BE71DE" w:rsidP="00BE71DE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BE71DE" w:rsidRPr="0032289A" w:rsidRDefault="00BE71DE" w:rsidP="00BE71DE">
            <w:pPr>
              <w:pStyle w:val="rvps12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BE71DE" w:rsidRPr="0032289A" w:rsidRDefault="00BE71DE" w:rsidP="00BE71DE">
            <w:pPr>
              <w:pStyle w:val="rvps12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Компоненти вимоги</w:t>
            </w:r>
          </w:p>
        </w:tc>
      </w:tr>
      <w:tr w:rsidR="00275419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275419" w:rsidRPr="0032289A" w:rsidRDefault="00275419" w:rsidP="0027541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59F75265" w:rsidR="00275419" w:rsidRPr="0032289A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Л</w:t>
            </w:r>
            <w:r w:rsidRPr="00EB29ED">
              <w:rPr>
                <w:rStyle w:val="FontStyle15"/>
                <w:sz w:val="28"/>
                <w:szCs w:val="28"/>
                <w:lang w:val="uk-UA"/>
              </w:rPr>
              <w:t>ідерство</w:t>
            </w:r>
          </w:p>
        </w:tc>
        <w:tc>
          <w:tcPr>
            <w:tcW w:w="10080" w:type="dxa"/>
          </w:tcPr>
          <w:p w14:paraId="0020C928" w14:textId="77777777" w:rsidR="00275419" w:rsidRPr="00EB29ED" w:rsidRDefault="00275419" w:rsidP="00275419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04D1BC8E" w14:textId="77777777" w:rsidR="00275419" w:rsidRPr="00EB29ED" w:rsidRDefault="00275419" w:rsidP="00275419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сприяння всебічному розвитку особистості;</w:t>
            </w:r>
          </w:p>
          <w:p w14:paraId="7D3B4FD4" w14:textId="77777777" w:rsidR="00275419" w:rsidRPr="00EB29ED" w:rsidRDefault="00275419" w:rsidP="00275419">
            <w:pPr>
              <w:jc w:val="both"/>
              <w:rPr>
                <w:color w:val="000000"/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473C6333" w14:textId="677261B9" w:rsidR="00275419" w:rsidRPr="0032289A" w:rsidRDefault="00275419" w:rsidP="00275419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color w:val="000000"/>
                <w:sz w:val="28"/>
                <w:szCs w:val="28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275419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275419" w:rsidRPr="0032289A" w:rsidRDefault="00275419" w:rsidP="0027541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2A1BEADF" w:rsidR="00275419" w:rsidRPr="0032289A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63160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C0E3FBC" w14:textId="77777777" w:rsidR="00275419" w:rsidRPr="00463160" w:rsidRDefault="00275419" w:rsidP="00275419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19AFD728" w14:textId="77777777" w:rsidR="00275419" w:rsidRPr="00463160" w:rsidRDefault="00275419" w:rsidP="00275419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09DDD46E" w14:textId="77777777" w:rsidR="00275419" w:rsidRPr="00463160" w:rsidRDefault="00275419" w:rsidP="00275419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C55C684" w14:textId="1E2B2A99" w:rsidR="00275419" w:rsidRPr="0032289A" w:rsidRDefault="00275419" w:rsidP="00275419">
            <w:pPr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275419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275419" w:rsidRPr="0032289A" w:rsidRDefault="00275419" w:rsidP="0027541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790DF09E" w:rsidR="00275419" w:rsidRPr="0032289A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У</w:t>
            </w:r>
            <w:r>
              <w:rPr>
                <w:rStyle w:val="FontStyle15"/>
                <w:lang w:val="uk-UA"/>
              </w:rPr>
              <w:t>правління конфліктами</w:t>
            </w:r>
          </w:p>
        </w:tc>
        <w:tc>
          <w:tcPr>
            <w:tcW w:w="10080" w:type="dxa"/>
          </w:tcPr>
          <w:p w14:paraId="26D4D0B7" w14:textId="77777777" w:rsidR="00275419" w:rsidRPr="002A3548" w:rsidRDefault="00275419" w:rsidP="00275419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орієнтація на припинення конфліктної ситуації, вибір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оптимальної стратегії розв'язання конфлікту;</w:t>
            </w:r>
          </w:p>
          <w:p w14:paraId="4D57C4F0" w14:textId="77777777" w:rsidR="00275419" w:rsidRPr="002A3548" w:rsidRDefault="00275419" w:rsidP="00275419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спрямування на досягнення спільних цілей та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врахування інтересів усіх учасників, об'єктивне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обговорення проблемних питань;</w:t>
            </w:r>
          </w:p>
          <w:p w14:paraId="3B2AF777" w14:textId="77777777" w:rsidR="00275419" w:rsidRPr="002A3548" w:rsidRDefault="00275419" w:rsidP="00275419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-керування своїми емоціями, розуміння емоцій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учасників;</w:t>
            </w:r>
          </w:p>
          <w:p w14:paraId="1E54AAF7" w14:textId="7A64669F" w:rsidR="00275419" w:rsidRPr="0032289A" w:rsidRDefault="00275419" w:rsidP="00275419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орієнтація на запобігання конфліктних ситуацій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75419" w:rsidRPr="00EB29ED" w14:paraId="33CBFE05" w14:textId="77777777" w:rsidTr="004A6F82">
        <w:trPr>
          <w:trHeight w:val="356"/>
        </w:trPr>
        <w:tc>
          <w:tcPr>
            <w:tcW w:w="534" w:type="dxa"/>
          </w:tcPr>
          <w:p w14:paraId="1396AED1" w14:textId="08F33164" w:rsidR="00275419" w:rsidRPr="0032289A" w:rsidRDefault="00275419" w:rsidP="0027541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6BD4BAA" w14:textId="78C1CC28" w:rsidR="00275419" w:rsidRPr="00CA136B" w:rsidRDefault="00275419" w:rsidP="0027541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rStyle w:val="FontStyle15"/>
                <w:sz w:val="28"/>
                <w:szCs w:val="28"/>
                <w:lang w:val="uk-UA" w:eastAsia="uk-UA"/>
              </w:rPr>
              <w:t>Орієнтація на професійний розвиток</w:t>
            </w:r>
          </w:p>
        </w:tc>
        <w:tc>
          <w:tcPr>
            <w:tcW w:w="10080" w:type="dxa"/>
          </w:tcPr>
          <w:p w14:paraId="3DC21809" w14:textId="77777777" w:rsidR="00275419" w:rsidRPr="002A3548" w:rsidRDefault="00275419" w:rsidP="00275419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здатність до самовдосконалення в процесі виконання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професійної діяльності;</w:t>
            </w:r>
          </w:p>
          <w:p w14:paraId="5A20F4B3" w14:textId="77777777" w:rsidR="00275419" w:rsidRPr="002A3548" w:rsidRDefault="00275419" w:rsidP="00275419">
            <w:pPr>
              <w:rPr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уміння виявляти і працювати зі своїми сильними і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слабкими сторонами, визначати потреби в професійному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розвитку;</w:t>
            </w:r>
          </w:p>
          <w:p w14:paraId="770C7406" w14:textId="3D58524A" w:rsidR="00275419" w:rsidRPr="00CA136B" w:rsidRDefault="00275419" w:rsidP="00275419">
            <w:pPr>
              <w:jc w:val="both"/>
              <w:rPr>
                <w:color w:val="000000"/>
                <w:sz w:val="28"/>
                <w:szCs w:val="28"/>
              </w:rPr>
            </w:pPr>
            <w:r w:rsidRPr="002A3548">
              <w:rPr>
                <w:sz w:val="28"/>
                <w:szCs w:val="28"/>
              </w:rPr>
              <w:t>- ініціативність щодо підвищення професійних</w:t>
            </w:r>
            <w:r>
              <w:rPr>
                <w:sz w:val="28"/>
                <w:szCs w:val="28"/>
              </w:rPr>
              <w:t xml:space="preserve"> </w:t>
            </w:r>
            <w:r w:rsidRPr="002A3548">
              <w:rPr>
                <w:sz w:val="28"/>
                <w:szCs w:val="28"/>
              </w:rPr>
              <w:t>компетентностей, самовдосконалення, самоосвіти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E71DE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BE71DE" w:rsidRPr="0032289A" w:rsidRDefault="00BE71DE" w:rsidP="00BE71DE">
            <w:pPr>
              <w:pStyle w:val="rvps12"/>
              <w:jc w:val="center"/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>Професійні знання</w:t>
            </w:r>
          </w:p>
        </w:tc>
      </w:tr>
      <w:tr w:rsidR="00BE71DE" w:rsidRPr="00EB29ED" w14:paraId="7E77A853" w14:textId="77777777" w:rsidTr="00C62B4B">
        <w:tc>
          <w:tcPr>
            <w:tcW w:w="534" w:type="dxa"/>
          </w:tcPr>
          <w:p w14:paraId="6A480A3C" w14:textId="77777777" w:rsidR="00BE71DE" w:rsidRPr="0032289A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BE71DE" w:rsidRPr="00EB29ED" w14:paraId="2454E81C" w14:textId="77777777" w:rsidTr="00C62B4B">
        <w:tc>
          <w:tcPr>
            <w:tcW w:w="534" w:type="dxa"/>
          </w:tcPr>
          <w:p w14:paraId="4F816399" w14:textId="77777777" w:rsidR="00BE71DE" w:rsidRPr="0032289A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734" w:type="dxa"/>
          </w:tcPr>
          <w:p w14:paraId="31D6D0B4" w14:textId="77777777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BE71DE" w:rsidRPr="0032289A" w:rsidRDefault="00BE71DE" w:rsidP="00BE71DE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BE71DE" w:rsidRPr="00EB29ED" w14:paraId="1108B418" w14:textId="77777777" w:rsidTr="00C62B4B">
        <w:tc>
          <w:tcPr>
            <w:tcW w:w="534" w:type="dxa"/>
          </w:tcPr>
          <w:p w14:paraId="58376205" w14:textId="73BF22CF" w:rsidR="00BE71DE" w:rsidRPr="0032289A" w:rsidRDefault="00BE71DE" w:rsidP="00BE71DE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5FB82DF6" w14:textId="404F7844" w:rsidR="00BE71DE" w:rsidRPr="0032289A" w:rsidRDefault="00BE71DE" w:rsidP="00BE71DE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05F32F87" w14:textId="2070E370" w:rsidR="0032289A" w:rsidRPr="0032289A" w:rsidRDefault="0032289A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lang w:val="uk-UA" w:eastAsia="uk-UA"/>
              </w:rPr>
              <w:t>1)</w:t>
            </w:r>
            <w:r w:rsidRPr="0032289A">
              <w:rPr>
                <w:sz w:val="28"/>
                <w:szCs w:val="28"/>
              </w:rPr>
              <w:t xml:space="preserve"> Закон України «Про засади державної регуляторної політики у сфері господарської діяльності»;</w:t>
            </w:r>
          </w:p>
          <w:p w14:paraId="19A19A9C" w14:textId="3A850DEF" w:rsidR="00666942" w:rsidRPr="00275419" w:rsidRDefault="0032289A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</w:rPr>
              <w:t xml:space="preserve">2) </w:t>
            </w:r>
            <w:r w:rsidRPr="0032289A">
              <w:rPr>
                <w:sz w:val="28"/>
                <w:szCs w:val="28"/>
              </w:rPr>
              <w:t>Закон України</w:t>
            </w:r>
            <w:r w:rsidRPr="00275419">
              <w:rPr>
                <w:sz w:val="28"/>
                <w:szCs w:val="28"/>
              </w:rPr>
              <w:t xml:space="preserve"> «Про ліцензування</w:t>
            </w:r>
            <w:r w:rsidR="00275419">
              <w:rPr>
                <w:sz w:val="28"/>
                <w:szCs w:val="28"/>
                <w:lang w:val="uk-UA"/>
              </w:rPr>
              <w:t>»</w:t>
            </w:r>
          </w:p>
          <w:p w14:paraId="03092890" w14:textId="15D55A49" w:rsidR="00666942" w:rsidRPr="00275419" w:rsidRDefault="00275419" w:rsidP="0066694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666942" w:rsidRPr="00275419">
              <w:rPr>
                <w:sz w:val="28"/>
                <w:szCs w:val="28"/>
              </w:rPr>
              <w:t>) Закон України «Про центральні органи виконавчої влади»;</w:t>
            </w:r>
          </w:p>
          <w:p w14:paraId="1165C500" w14:textId="4435BAB2" w:rsidR="00666942" w:rsidRPr="00275419" w:rsidRDefault="00275419" w:rsidP="0066694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666942" w:rsidRPr="00275419">
              <w:rPr>
                <w:sz w:val="28"/>
                <w:szCs w:val="28"/>
              </w:rPr>
              <w:t>) Закон України «Про місцеві державні адміністрації»;</w:t>
            </w:r>
          </w:p>
          <w:p w14:paraId="08435CAF" w14:textId="5403887E" w:rsidR="00666942" w:rsidRPr="00275419" w:rsidRDefault="00275419" w:rsidP="0066694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666942" w:rsidRPr="00275419">
              <w:rPr>
                <w:sz w:val="28"/>
                <w:szCs w:val="28"/>
              </w:rPr>
              <w:t>) Закон України «Про місцеве самоврядування в Україні»;</w:t>
            </w:r>
          </w:p>
          <w:p w14:paraId="28AAFB1B" w14:textId="37195E82" w:rsidR="00666942" w:rsidRPr="00275419" w:rsidRDefault="00275419" w:rsidP="0066694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666942" w:rsidRPr="00275419">
              <w:rPr>
                <w:sz w:val="28"/>
                <w:szCs w:val="28"/>
              </w:rPr>
              <w:t>) Методика проведення аналізу впливу регуляторного акта.</w:t>
            </w:r>
          </w:p>
          <w:p w14:paraId="4D542B1B" w14:textId="64CD86F0" w:rsidR="00275419" w:rsidRDefault="00275419" w:rsidP="00275419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) Закон України «Про центральні органи виконавчої влади»;</w:t>
            </w:r>
          </w:p>
          <w:p w14:paraId="1CB2B111" w14:textId="748F4CC7" w:rsidR="0032289A" w:rsidRPr="0032289A" w:rsidRDefault="00275419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32289A" w:rsidRPr="0032289A">
              <w:rPr>
                <w:sz w:val="28"/>
                <w:szCs w:val="28"/>
                <w:lang w:val="uk-UA"/>
              </w:rPr>
              <w:t>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</w:t>
            </w:r>
            <w:r w:rsidR="0057565B">
              <w:rPr>
                <w:sz w:val="28"/>
                <w:szCs w:val="28"/>
                <w:lang w:val="uk-UA"/>
              </w:rPr>
              <w:t xml:space="preserve"> (із змінами)</w:t>
            </w:r>
            <w:r w:rsidR="0032289A" w:rsidRPr="0032289A">
              <w:rPr>
                <w:sz w:val="28"/>
                <w:szCs w:val="28"/>
                <w:lang w:val="uk-UA"/>
              </w:rPr>
              <w:t>;</w:t>
            </w:r>
          </w:p>
          <w:p w14:paraId="37C80F88" w14:textId="3881643B" w:rsidR="00BE71DE" w:rsidRPr="0032289A" w:rsidRDefault="00BE71DE" w:rsidP="0032289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lang w:val="uk-UA"/>
              </w:rPr>
            </w:pPr>
          </w:p>
        </w:tc>
      </w:tr>
      <w:tr w:rsidR="00666942" w:rsidRPr="00EB29ED" w14:paraId="338C5A58" w14:textId="77777777" w:rsidTr="00C62B4B">
        <w:tc>
          <w:tcPr>
            <w:tcW w:w="534" w:type="dxa"/>
          </w:tcPr>
          <w:p w14:paraId="68595163" w14:textId="5AE78810" w:rsidR="00666942" w:rsidRPr="006010B4" w:rsidRDefault="00666942" w:rsidP="00666942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22EB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45942D4A" w14:textId="02F796F0" w:rsidR="00666942" w:rsidRPr="0032289A" w:rsidRDefault="00666942" w:rsidP="0066694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 порядку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здійснення</w:t>
            </w:r>
            <w:r w:rsidRPr="00EB29ED">
              <w:rPr>
                <w:sz w:val="28"/>
                <w:szCs w:val="28"/>
                <w:lang w:val="uk-UA"/>
              </w:rPr>
              <w:t xml:space="preserve"> </w:t>
            </w:r>
            <w:r w:rsidRPr="00A9080A">
              <w:rPr>
                <w:sz w:val="28"/>
                <w:szCs w:val="28"/>
                <w:lang w:val="uk-UA"/>
              </w:rPr>
              <w:t xml:space="preserve">заходів щодо </w:t>
            </w:r>
            <w:r w:rsidR="00275419">
              <w:rPr>
                <w:sz w:val="28"/>
                <w:szCs w:val="28"/>
                <w:lang w:val="uk-UA"/>
              </w:rPr>
              <w:t>о</w:t>
            </w:r>
            <w:r w:rsidR="00275419" w:rsidRPr="00275419">
              <w:rPr>
                <w:sz w:val="28"/>
                <w:szCs w:val="28"/>
                <w:lang w:val="uk-UA"/>
              </w:rPr>
              <w:t>рганізаці</w:t>
            </w:r>
            <w:r w:rsidR="00275419">
              <w:rPr>
                <w:sz w:val="28"/>
                <w:szCs w:val="28"/>
                <w:lang w:val="uk-UA"/>
              </w:rPr>
              <w:t>ї</w:t>
            </w:r>
            <w:r w:rsidR="00275419" w:rsidRPr="00275419">
              <w:rPr>
                <w:sz w:val="28"/>
                <w:szCs w:val="28"/>
                <w:lang w:val="uk-UA"/>
              </w:rPr>
              <w:t xml:space="preserve"> роботи у забезпеченні реалізації Державною регуляторною службою України повноважень  щодо державної регуляторної політики</w:t>
            </w:r>
          </w:p>
        </w:tc>
        <w:tc>
          <w:tcPr>
            <w:tcW w:w="10080" w:type="dxa"/>
          </w:tcPr>
          <w:p w14:paraId="771FFEF9" w14:textId="77777777" w:rsidR="00666942" w:rsidRDefault="00666942" w:rsidP="0066694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Знання:</w:t>
            </w:r>
          </w:p>
          <w:p w14:paraId="21859829" w14:textId="47E8E8DC" w:rsidR="00666942" w:rsidRPr="00275419" w:rsidRDefault="00666942" w:rsidP="0066694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основ державного управління, права, економіки та фінансів; </w:t>
            </w:r>
          </w:p>
          <w:p w14:paraId="1D2B208F" w14:textId="77777777" w:rsidR="00666942" w:rsidRPr="00275419" w:rsidRDefault="00666942" w:rsidP="0066694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основних положень регуляторної політики у сфері господарської діяльності та структурної схеми регуляторної діяльності;</w:t>
            </w:r>
          </w:p>
          <w:p w14:paraId="26876722" w14:textId="1A8CC240" w:rsidR="00666942" w:rsidRPr="0032289A" w:rsidRDefault="00666942" w:rsidP="00666942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ascii="Roboto Condensed Light" w:hAnsi="Roboto Condensed Light"/>
                <w:sz w:val="28"/>
                <w:lang w:val="uk-UA"/>
              </w:rPr>
            </w:pPr>
            <w:r w:rsidRPr="00275419">
              <w:rPr>
                <w:sz w:val="28"/>
                <w:szCs w:val="28"/>
                <w:lang w:val="uk-UA"/>
              </w:rPr>
              <w:t>- вимог до структури та змісту аналізу регуляторного впливу до проекту регуляторного акта.</w:t>
            </w:r>
          </w:p>
        </w:tc>
      </w:tr>
    </w:tbl>
    <w:p w14:paraId="1456CD71" w14:textId="3593FE0C" w:rsidR="00EB29ED" w:rsidRDefault="00EB29ED" w:rsidP="00DD554F">
      <w:pPr>
        <w:pStyle w:val="a4"/>
        <w:spacing w:after="0" w:line="240" w:lineRule="auto"/>
        <w:ind w:left="0"/>
        <w:contextualSpacing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bookmarkStart w:id="0" w:name="n15"/>
      <w:bookmarkEnd w:id="0"/>
    </w:p>
    <w:p w14:paraId="6676E343" w14:textId="77777777" w:rsidR="0054478B" w:rsidRPr="00206233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</w:p>
    <w:sectPr w:rsidR="0054478B" w:rsidRPr="0020623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  <w:font w:name="Roboto Condensed Light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3020D5"/>
    <w:multiLevelType w:val="hybridMultilevel"/>
    <w:tmpl w:val="C5DAADA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9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7"/>
  </w:num>
  <w:num w:numId="10">
    <w:abstractNumId w:val="5"/>
  </w:num>
  <w:num w:numId="11">
    <w:abstractNumId w:val="18"/>
  </w:num>
  <w:num w:numId="12">
    <w:abstractNumId w:val="21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4"/>
  </w:num>
  <w:num w:numId="18">
    <w:abstractNumId w:val="3"/>
  </w:num>
  <w:num w:numId="19">
    <w:abstractNumId w:val="13"/>
  </w:num>
  <w:num w:numId="20">
    <w:abstractNumId w:val="6"/>
  </w:num>
  <w:num w:numId="21">
    <w:abstractNumId w:val="19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6231"/>
    <w:rsid w:val="002316D1"/>
    <w:rsid w:val="00236B98"/>
    <w:rsid w:val="00263DA1"/>
    <w:rsid w:val="00270889"/>
    <w:rsid w:val="00270BBF"/>
    <w:rsid w:val="00275419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2289A"/>
    <w:rsid w:val="00322EB6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2A1"/>
    <w:rsid w:val="003B6FB1"/>
    <w:rsid w:val="003D0EDA"/>
    <w:rsid w:val="003D177C"/>
    <w:rsid w:val="003D5ADF"/>
    <w:rsid w:val="003E6A8B"/>
    <w:rsid w:val="003F1E50"/>
    <w:rsid w:val="003F224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667E0"/>
    <w:rsid w:val="004758A5"/>
    <w:rsid w:val="00491E4B"/>
    <w:rsid w:val="00497B98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633A4"/>
    <w:rsid w:val="0057565B"/>
    <w:rsid w:val="0057718A"/>
    <w:rsid w:val="00577D4D"/>
    <w:rsid w:val="0058047A"/>
    <w:rsid w:val="005967AB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10B4"/>
    <w:rsid w:val="006069FC"/>
    <w:rsid w:val="00614466"/>
    <w:rsid w:val="00631E37"/>
    <w:rsid w:val="006341CE"/>
    <w:rsid w:val="00634C65"/>
    <w:rsid w:val="0063634A"/>
    <w:rsid w:val="00644107"/>
    <w:rsid w:val="00654F38"/>
    <w:rsid w:val="00661FA8"/>
    <w:rsid w:val="00666942"/>
    <w:rsid w:val="0066758F"/>
    <w:rsid w:val="006816CC"/>
    <w:rsid w:val="00682730"/>
    <w:rsid w:val="00683E96"/>
    <w:rsid w:val="006855AD"/>
    <w:rsid w:val="00687E1E"/>
    <w:rsid w:val="006936E5"/>
    <w:rsid w:val="00694B47"/>
    <w:rsid w:val="00694E34"/>
    <w:rsid w:val="006A1AE4"/>
    <w:rsid w:val="006A2DBF"/>
    <w:rsid w:val="006A4759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74C2E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D48B1"/>
    <w:rsid w:val="008D72EA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77C3"/>
    <w:rsid w:val="009632AA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270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52B"/>
    <w:rsid w:val="00AF3F33"/>
    <w:rsid w:val="00B043EE"/>
    <w:rsid w:val="00B04B3E"/>
    <w:rsid w:val="00B06E72"/>
    <w:rsid w:val="00B21A62"/>
    <w:rsid w:val="00B25D90"/>
    <w:rsid w:val="00B351F0"/>
    <w:rsid w:val="00B51EB9"/>
    <w:rsid w:val="00B5343F"/>
    <w:rsid w:val="00B53A07"/>
    <w:rsid w:val="00B73B7D"/>
    <w:rsid w:val="00B8609E"/>
    <w:rsid w:val="00B92001"/>
    <w:rsid w:val="00B939C6"/>
    <w:rsid w:val="00BB11FC"/>
    <w:rsid w:val="00BB56DF"/>
    <w:rsid w:val="00BC0A58"/>
    <w:rsid w:val="00BC7F65"/>
    <w:rsid w:val="00BE5885"/>
    <w:rsid w:val="00BE71DE"/>
    <w:rsid w:val="00BF10FC"/>
    <w:rsid w:val="00C07DF7"/>
    <w:rsid w:val="00C13CF1"/>
    <w:rsid w:val="00C16964"/>
    <w:rsid w:val="00C241B5"/>
    <w:rsid w:val="00C241F7"/>
    <w:rsid w:val="00C272A5"/>
    <w:rsid w:val="00C34CBC"/>
    <w:rsid w:val="00C53310"/>
    <w:rsid w:val="00C570F0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4466A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C2CD5"/>
    <w:rsid w:val="00DC4A40"/>
    <w:rsid w:val="00DD554F"/>
    <w:rsid w:val="00DE0459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87803"/>
    <w:rsid w:val="00E903AB"/>
    <w:rsid w:val="00E93CB1"/>
    <w:rsid w:val="00E968A4"/>
    <w:rsid w:val="00EB0540"/>
    <w:rsid w:val="00EB29ED"/>
    <w:rsid w:val="00EC2B6B"/>
    <w:rsid w:val="00ED1E62"/>
    <w:rsid w:val="00EE3A1F"/>
    <w:rsid w:val="00F016C5"/>
    <w:rsid w:val="00F02940"/>
    <w:rsid w:val="00F14662"/>
    <w:rsid w:val="00F20229"/>
    <w:rsid w:val="00F23FFE"/>
    <w:rsid w:val="00F255F9"/>
    <w:rsid w:val="00F354BD"/>
    <w:rsid w:val="00F51CBD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styleId="af4">
    <w:name w:val="Unresolved Mention"/>
    <w:basedOn w:val="a0"/>
    <w:uiPriority w:val="99"/>
    <w:semiHidden/>
    <w:unhideWhenUsed/>
    <w:rsid w:val="00601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1225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17</cp:revision>
  <cp:lastPrinted>2021-05-28T07:29:00Z</cp:lastPrinted>
  <dcterms:created xsi:type="dcterms:W3CDTF">2021-05-12T14:08:00Z</dcterms:created>
  <dcterms:modified xsi:type="dcterms:W3CDTF">2021-05-28T07:50:00Z</dcterms:modified>
</cp:coreProperties>
</file>