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A25F89">
        <w:rPr>
          <w:szCs w:val="28"/>
        </w:rPr>
        <w:t>8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F15F11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722F3B" w:rsidRPr="00E7080A">
        <w:rPr>
          <w:sz w:val="28"/>
          <w:szCs w:val="28"/>
        </w:rPr>
        <w:t xml:space="preserve">відділу </w:t>
      </w:r>
      <w:r w:rsidR="00A25F89" w:rsidRPr="00E7080A">
        <w:rPr>
          <w:sz w:val="28"/>
          <w:szCs w:val="28"/>
        </w:rPr>
        <w:t xml:space="preserve">методичного та аналітичного забезпечення державного нагляду (контролю) </w:t>
      </w:r>
      <w:r w:rsidR="00947D7E" w:rsidRPr="00E7080A">
        <w:rPr>
          <w:sz w:val="28"/>
          <w:szCs w:val="28"/>
        </w:rPr>
        <w:t>Департаменту правової роботи і державного нагляду та контролю</w:t>
      </w:r>
      <w:r w:rsidR="00947D7E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051B1B" w:rsidRPr="008F34C2" w:rsidRDefault="00051B1B" w:rsidP="00051B1B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o27"/>
            <w:bookmarkStart w:id="2" w:name="o36"/>
            <w:bookmarkEnd w:id="1"/>
            <w:bookmarkEnd w:id="2"/>
            <w:r w:rsidRPr="008F34C2">
              <w:rPr>
                <w:sz w:val="28"/>
                <w:szCs w:val="28"/>
                <w:lang w:eastAsia="en-US"/>
              </w:rPr>
              <w:t xml:space="preserve">- </w:t>
            </w:r>
            <w:bookmarkStart w:id="3" w:name="o283"/>
            <w:bookmarkEnd w:id="3"/>
            <w:r w:rsidRPr="008F34C2">
              <w:rPr>
                <w:sz w:val="28"/>
                <w:szCs w:val="28"/>
                <w:lang w:eastAsia="en-US"/>
              </w:rPr>
              <w:t>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051B1B" w:rsidRPr="008F34C2" w:rsidRDefault="00051B1B" w:rsidP="00051B1B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затвердження планів комплексних планових заходів державного нагляду (контролю) у порядку, встановленому Кабінетом Міністрів України;</w:t>
            </w:r>
          </w:p>
          <w:p w:rsidR="00051B1B" w:rsidRPr="008F34C2" w:rsidRDefault="00051B1B" w:rsidP="00051B1B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в межах компетенції функціонування інтегрованої автоматизованої системи державного нагляду (контролю);</w:t>
            </w:r>
          </w:p>
          <w:p w:rsidR="00051B1B" w:rsidRPr="008F34C2" w:rsidRDefault="00051B1B" w:rsidP="00051B1B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узагальнення в межах компетенції Відділу практики застосування законодавства з питань з питань державного нагляду (контролю) у сфері господарської діяльності;</w:t>
            </w:r>
          </w:p>
          <w:p w:rsidR="00051B1B" w:rsidRPr="008F34C2" w:rsidRDefault="00051B1B" w:rsidP="00051B1B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підготовці та наданні роз'яснень застосування законодавства з питань, що належать до компетенції Відділу;</w:t>
            </w:r>
          </w:p>
          <w:p w:rsidR="00051B1B" w:rsidRPr="008F34C2" w:rsidRDefault="00051B1B" w:rsidP="00051B1B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опрацювання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 в межах компетенції Відділу;</w:t>
            </w:r>
          </w:p>
          <w:p w:rsidR="00051B1B" w:rsidRPr="008F34C2" w:rsidRDefault="00051B1B" w:rsidP="00051B1B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 xml:space="preserve">- участь у проведенні в установленому Кабінетом Міністрів України порядку перевірок додержання органами державного нагляду (контролю) вимог Закону </w:t>
            </w:r>
            <w:r w:rsidRPr="008F34C2">
              <w:rPr>
                <w:sz w:val="28"/>
                <w:szCs w:val="28"/>
                <w:lang w:eastAsia="en-US"/>
              </w:rPr>
              <w:lastRenderedPageBreak/>
              <w:t>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:rsidR="00051B1B" w:rsidRPr="008F34C2" w:rsidRDefault="00051B1B" w:rsidP="00051B1B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здійсненні державного контролю за дотриманням дозвільними органами (їх посадовими особами) вимог законодавства з питань видачі документів дозвільного характеру, встановленого порядку їх видачі;</w:t>
            </w:r>
          </w:p>
          <w:p w:rsidR="00051B1B" w:rsidRDefault="00051B1B" w:rsidP="00051B1B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 участь у здійсненні державного нагляду за додержанням органами ліцензування вимог законодавства у сфері ліцензування;</w:t>
            </w:r>
          </w:p>
          <w:p w:rsidR="00051B1B" w:rsidRPr="008F34C2" w:rsidRDefault="00051B1B" w:rsidP="00051B1B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63AC0">
              <w:rPr>
                <w:sz w:val="28"/>
                <w:szCs w:val="28"/>
                <w:lang w:eastAsia="en-US"/>
              </w:rPr>
              <w:t>- 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E31BAA" w:rsidRPr="00E31BAA" w:rsidRDefault="00051B1B" w:rsidP="00051B1B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8F34C2">
              <w:rPr>
                <w:sz w:val="28"/>
                <w:szCs w:val="28"/>
                <w:lang w:eastAsia="en-US"/>
              </w:rPr>
              <w:t>- 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lastRenderedPageBreak/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3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4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5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7" w:name="n1176"/>
            <w:bookmarkEnd w:id="7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8" w:name="n1182"/>
            <w:bookmarkEnd w:id="8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адресою: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04A25" w:rsidRPr="00104A25">
              <w:rPr>
                <w:sz w:val="28"/>
                <w:szCs w:val="28"/>
              </w:rPr>
              <w:lastRenderedPageBreak/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147240" w:rsidRPr="000931F1" w:rsidTr="00D50C74">
        <w:tc>
          <w:tcPr>
            <w:tcW w:w="15348" w:type="dxa"/>
            <w:gridSpan w:val="3"/>
          </w:tcPr>
          <w:p w:rsidR="00147240" w:rsidRPr="000931F1" w:rsidRDefault="00147240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147240" w:rsidRPr="00900191" w:rsidTr="00D50C74">
        <w:tc>
          <w:tcPr>
            <w:tcW w:w="534" w:type="dxa"/>
          </w:tcPr>
          <w:p w:rsidR="00147240" w:rsidRPr="000931F1" w:rsidRDefault="0014724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147240" w:rsidRPr="000931F1" w:rsidRDefault="0014724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147240" w:rsidRPr="00900191" w:rsidRDefault="00147240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</w:t>
            </w:r>
            <w:r w:rsidR="00817671">
              <w:rPr>
                <w:sz w:val="28"/>
                <w:szCs w:val="28"/>
              </w:rPr>
              <w:t xml:space="preserve"> або</w:t>
            </w:r>
            <w:r>
              <w:rPr>
                <w:sz w:val="28"/>
                <w:szCs w:val="28"/>
              </w:rPr>
              <w:t xml:space="preserve"> бакалавра в галузі знань «Право»</w:t>
            </w:r>
          </w:p>
        </w:tc>
      </w:tr>
      <w:tr w:rsidR="00147240" w:rsidRPr="00103C80" w:rsidTr="00D50C74">
        <w:tc>
          <w:tcPr>
            <w:tcW w:w="534" w:type="dxa"/>
          </w:tcPr>
          <w:p w:rsidR="00147240" w:rsidRPr="000931F1" w:rsidRDefault="0014724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147240" w:rsidRPr="000931F1" w:rsidRDefault="0014724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147240" w:rsidRPr="00103C80" w:rsidRDefault="00147240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147240" w:rsidRPr="000931F1" w:rsidTr="00D50C74">
        <w:tc>
          <w:tcPr>
            <w:tcW w:w="534" w:type="dxa"/>
          </w:tcPr>
          <w:p w:rsidR="00147240" w:rsidRPr="000931F1" w:rsidRDefault="0014724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147240" w:rsidRPr="000931F1" w:rsidRDefault="0014724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147240" w:rsidRPr="000931F1" w:rsidRDefault="00147240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147240" w:rsidRPr="000931F1" w:rsidTr="00D50C74">
        <w:tc>
          <w:tcPr>
            <w:tcW w:w="15348" w:type="dxa"/>
            <w:gridSpan w:val="3"/>
          </w:tcPr>
          <w:p w:rsidR="00147240" w:rsidRPr="000931F1" w:rsidRDefault="00147240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147240" w:rsidRPr="000931F1" w:rsidTr="00D50C74">
        <w:tc>
          <w:tcPr>
            <w:tcW w:w="534" w:type="dxa"/>
          </w:tcPr>
          <w:p w:rsidR="00147240" w:rsidRPr="000931F1" w:rsidRDefault="00147240" w:rsidP="00D50C74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147240" w:rsidRPr="000931F1" w:rsidRDefault="00147240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147240" w:rsidRPr="000931F1" w:rsidRDefault="00147240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147240" w:rsidRPr="00F01771" w:rsidTr="00D50C74">
        <w:trPr>
          <w:trHeight w:val="356"/>
        </w:trPr>
        <w:tc>
          <w:tcPr>
            <w:tcW w:w="5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147240" w:rsidRPr="00F01771" w:rsidRDefault="00147240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аналітичні здібності, діалогове спілкування (письмове і усне)</w:t>
            </w:r>
            <w:r>
              <w:rPr>
                <w:sz w:val="28"/>
                <w:szCs w:val="28"/>
              </w:rPr>
              <w:t xml:space="preserve">, </w:t>
            </w:r>
            <w:r w:rsidRPr="00F01771">
              <w:rPr>
                <w:sz w:val="28"/>
                <w:szCs w:val="28"/>
              </w:rPr>
              <w:t>вміння аргументовано доводити власну точку зору,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147240" w:rsidRPr="00F01771" w:rsidTr="00D50C74">
        <w:tc>
          <w:tcPr>
            <w:tcW w:w="5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147240" w:rsidRPr="00F01771" w:rsidRDefault="00147240" w:rsidP="00D50C74">
            <w:pPr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порядність,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чесність,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дисциплінованість,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контроль емоцій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147240" w:rsidRPr="000A0005" w:rsidTr="00D50C74">
        <w:tc>
          <w:tcPr>
            <w:tcW w:w="5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147240" w:rsidRPr="000A0005" w:rsidRDefault="00147240" w:rsidP="00D50C74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A0005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Internet, правові інформаційні системи «Рада», «Ліга Закон»)</w:t>
            </w:r>
          </w:p>
        </w:tc>
      </w:tr>
      <w:tr w:rsidR="00147240" w:rsidRPr="000931F1" w:rsidTr="00D50C74">
        <w:tc>
          <w:tcPr>
            <w:tcW w:w="15348" w:type="dxa"/>
            <w:gridSpan w:val="3"/>
          </w:tcPr>
          <w:p w:rsidR="00147240" w:rsidRPr="000931F1" w:rsidRDefault="00147240" w:rsidP="00D50C74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147240" w:rsidRPr="000931F1" w:rsidTr="00D50C74">
        <w:tc>
          <w:tcPr>
            <w:tcW w:w="5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147240" w:rsidRPr="00853AFD" w:rsidTr="00D50C74">
        <w:tc>
          <w:tcPr>
            <w:tcW w:w="5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147240" w:rsidRPr="00853AFD" w:rsidRDefault="00147240" w:rsidP="00D50C74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147240" w:rsidRPr="00853AFD" w:rsidRDefault="00147240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147240" w:rsidRPr="00853AFD" w:rsidRDefault="00147240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147240" w:rsidRPr="00853AFD" w:rsidRDefault="00147240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147240" w:rsidRPr="00490D76" w:rsidTr="00D50C74">
        <w:tc>
          <w:tcPr>
            <w:tcW w:w="5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147240" w:rsidRPr="000931F1" w:rsidRDefault="00147240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інструкції (положення про структурний підрозділ)</w:t>
            </w:r>
          </w:p>
        </w:tc>
        <w:tc>
          <w:tcPr>
            <w:tcW w:w="10080" w:type="dxa"/>
          </w:tcPr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Закон України «Про засади державної регуляторної політики у сфері господарської діяльності»;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Закон України «Про ліцензування певних видів господарської діяльності»;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Положення про Державну регуляторну службу України;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10.05.2018 № 342 «Про затвердження методик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</w:t>
            </w:r>
            <w:r>
              <w:rPr>
                <w:sz w:val="28"/>
                <w:szCs w:val="28"/>
              </w:rPr>
              <w:t>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-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17.01.2018 № 55 «Деякі питання документування управлінської діяльності»;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24.05.2017 № 361 «Деякі питання проведення перевірок органів державного нагляду (контролю);</w:t>
            </w:r>
          </w:p>
          <w:p w:rsidR="00147240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 xml:space="preserve">Постанова Кабінету Міністрів України від 24.05.2017 № 387 «Про Порядок функціонування інтегрованої автоматизованої системи державного нагляду </w:t>
            </w:r>
            <w:r w:rsidRPr="00490D76">
              <w:rPr>
                <w:sz w:val="28"/>
                <w:szCs w:val="28"/>
              </w:rPr>
              <w:lastRenderedPageBreak/>
              <w:t>(контролю), внесення відомостей до неї та строки розміщення цих відомостей»;</w:t>
            </w:r>
          </w:p>
          <w:p w:rsidR="00147240" w:rsidRPr="00490D76" w:rsidRDefault="00147240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Наказ Міністерства економічного розвитку і торгівлі України від 24.03.2017 № 442 «Про затвердження Порядку здійснення контролю за додержанням вимог законодавства з питань видачі документів дозвільного характеру та визнання таким, що втратив чинність, наказу Міністерства економічного розвитку і торгівлі України від 03 вересня 2013 року № 1064», зареєстрований в Міністерстві юстиції України 19.04.2017 за № 514/30382.</w:t>
            </w:r>
          </w:p>
        </w:tc>
      </w:tr>
      <w:tr w:rsidR="00147240" w:rsidRPr="002B09BB" w:rsidTr="00D50C74">
        <w:tc>
          <w:tcPr>
            <w:tcW w:w="534" w:type="dxa"/>
          </w:tcPr>
          <w:p w:rsidR="00147240" w:rsidRPr="0068715E" w:rsidRDefault="00147240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147240" w:rsidRPr="0041626A" w:rsidRDefault="00147240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147240" w:rsidRPr="00CD085F" w:rsidRDefault="00147240" w:rsidP="00D50C74">
            <w:pPr>
              <w:jc w:val="both"/>
              <w:rPr>
                <w:sz w:val="28"/>
                <w:szCs w:val="28"/>
              </w:rPr>
            </w:pPr>
            <w:r w:rsidRPr="00CD085F">
              <w:rPr>
                <w:sz w:val="28"/>
                <w:szCs w:val="28"/>
              </w:rPr>
              <w:t>- організаційно-правових засад реалізації державної регуляторної політики у сфері господарської діяльності, державного нагляду (контролю) у сферах ліцензування, дозвільної системи;</w:t>
            </w:r>
          </w:p>
          <w:p w:rsidR="00147240" w:rsidRPr="00CD085F" w:rsidRDefault="00147240" w:rsidP="00D50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085F">
              <w:rPr>
                <w:sz w:val="28"/>
                <w:szCs w:val="28"/>
              </w:rPr>
              <w:t>вимог до проведення планових та позапланових перевірок;</w:t>
            </w:r>
          </w:p>
          <w:p w:rsidR="00147240" w:rsidRPr="002B09BB" w:rsidRDefault="00147240" w:rsidP="00D50C74">
            <w:pPr>
              <w:pStyle w:val="a5"/>
              <w:jc w:val="both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D08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 діловодства у центральних органах виконавчої влади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40445E" w:rsidRPr="000931F1" w:rsidRDefault="0040445E" w:rsidP="00096F74">
      <w:pPr>
        <w:tabs>
          <w:tab w:val="left" w:pos="5020"/>
        </w:tabs>
        <w:rPr>
          <w:sz w:val="28"/>
          <w:szCs w:val="28"/>
        </w:rPr>
      </w:pPr>
    </w:p>
    <w:sectPr w:rsidR="0040445E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D01" w:rsidRDefault="000B4D01" w:rsidP="009176CE">
      <w:r>
        <w:separator/>
      </w:r>
    </w:p>
  </w:endnote>
  <w:endnote w:type="continuationSeparator" w:id="0">
    <w:p w:rsidR="000B4D01" w:rsidRDefault="000B4D01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D01" w:rsidRDefault="000B4D01" w:rsidP="009176CE">
      <w:r>
        <w:separator/>
      </w:r>
    </w:p>
  </w:footnote>
  <w:footnote w:type="continuationSeparator" w:id="0">
    <w:p w:rsidR="000B4D01" w:rsidRDefault="000B4D01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7"/>
  </w:num>
  <w:num w:numId="25">
    <w:abstractNumId w:val="10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1B1B"/>
    <w:rsid w:val="00055931"/>
    <w:rsid w:val="00055A96"/>
    <w:rsid w:val="000723C5"/>
    <w:rsid w:val="00092742"/>
    <w:rsid w:val="000931F1"/>
    <w:rsid w:val="0009386A"/>
    <w:rsid w:val="00096F74"/>
    <w:rsid w:val="00097323"/>
    <w:rsid w:val="000A0005"/>
    <w:rsid w:val="000A3E93"/>
    <w:rsid w:val="000A7565"/>
    <w:rsid w:val="000B4D01"/>
    <w:rsid w:val="000B5FED"/>
    <w:rsid w:val="000B73BB"/>
    <w:rsid w:val="000C3D77"/>
    <w:rsid w:val="000D037A"/>
    <w:rsid w:val="000D194E"/>
    <w:rsid w:val="000E2644"/>
    <w:rsid w:val="000E4B2B"/>
    <w:rsid w:val="00103C80"/>
    <w:rsid w:val="00104A25"/>
    <w:rsid w:val="00106802"/>
    <w:rsid w:val="001075BA"/>
    <w:rsid w:val="00111D12"/>
    <w:rsid w:val="00113B14"/>
    <w:rsid w:val="0011561E"/>
    <w:rsid w:val="00115972"/>
    <w:rsid w:val="00115E75"/>
    <w:rsid w:val="00116333"/>
    <w:rsid w:val="00120BD2"/>
    <w:rsid w:val="00131F52"/>
    <w:rsid w:val="00141E99"/>
    <w:rsid w:val="00147240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251C"/>
    <w:rsid w:val="00294F43"/>
    <w:rsid w:val="002977A6"/>
    <w:rsid w:val="002A252A"/>
    <w:rsid w:val="002A6F43"/>
    <w:rsid w:val="002B09BB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A69D4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445E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0D76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511A53"/>
    <w:rsid w:val="00511C56"/>
    <w:rsid w:val="00513838"/>
    <w:rsid w:val="00517F77"/>
    <w:rsid w:val="005277F3"/>
    <w:rsid w:val="00550CD3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31E37"/>
    <w:rsid w:val="00634C65"/>
    <w:rsid w:val="0063634A"/>
    <w:rsid w:val="00636390"/>
    <w:rsid w:val="006373D2"/>
    <w:rsid w:val="00644107"/>
    <w:rsid w:val="0064542A"/>
    <w:rsid w:val="00654F38"/>
    <w:rsid w:val="006816CC"/>
    <w:rsid w:val="00683E96"/>
    <w:rsid w:val="006855AD"/>
    <w:rsid w:val="0068715E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D50A2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673D"/>
    <w:rsid w:val="00801D00"/>
    <w:rsid w:val="008153AF"/>
    <w:rsid w:val="00817671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82F"/>
    <w:rsid w:val="008970E2"/>
    <w:rsid w:val="008B18BC"/>
    <w:rsid w:val="008D48B1"/>
    <w:rsid w:val="008D72EA"/>
    <w:rsid w:val="008F3420"/>
    <w:rsid w:val="008F34C2"/>
    <w:rsid w:val="008F5802"/>
    <w:rsid w:val="00900191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3AC0"/>
    <w:rsid w:val="00A67BFE"/>
    <w:rsid w:val="00A762CA"/>
    <w:rsid w:val="00A76B59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1B70"/>
    <w:rsid w:val="00CA356B"/>
    <w:rsid w:val="00CA37B7"/>
    <w:rsid w:val="00CA72D3"/>
    <w:rsid w:val="00CC3BA4"/>
    <w:rsid w:val="00CC3C41"/>
    <w:rsid w:val="00CD085F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0C74"/>
    <w:rsid w:val="00D7227E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F01771"/>
    <w:rsid w:val="00F02940"/>
    <w:rsid w:val="00F07468"/>
    <w:rsid w:val="00F14662"/>
    <w:rsid w:val="00F15F11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644F38-E858-49C9-B957-35ECA005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6275</Words>
  <Characters>3577</Characters>
  <Application>Microsoft Office Word</Application>
  <DocSecurity>0</DocSecurity>
  <Lines>29</Lines>
  <Paragraphs>19</Paragraphs>
  <ScaleCrop>false</ScaleCrop>
  <Company>SPecialiST RePack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2019-11-20T14:53:00Z</dcterms:created>
  <dcterms:modified xsi:type="dcterms:W3CDTF">2019-11-20T14:53:00Z</dcterms:modified>
</cp:coreProperties>
</file>