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1F0472" w:rsidRDefault="001F0472" w:rsidP="00E730B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Волинська обласна </w:t>
      </w:r>
    </w:p>
    <w:p w:rsidR="00E730B5" w:rsidRDefault="001F0472" w:rsidP="00E730B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державна адміністрація</w:t>
      </w:r>
    </w:p>
    <w:p w:rsidR="00E730B5" w:rsidRDefault="001F0472" w:rsidP="00E730B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майдан Київський</w:t>
      </w:r>
      <w:r w:rsidR="00E730B5">
        <w:rPr>
          <w:sz w:val="28"/>
          <w:szCs w:val="28"/>
          <w:lang w:val="uk-UA"/>
        </w:rPr>
        <w:t>, 9,</w:t>
      </w:r>
    </w:p>
    <w:p w:rsidR="00E730B5" w:rsidRDefault="00E730B5" w:rsidP="00E730B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Луцьк, Волинська область</w:t>
      </w:r>
      <w:r w:rsidR="001F0472">
        <w:rPr>
          <w:sz w:val="28"/>
          <w:szCs w:val="28"/>
          <w:lang w:val="uk-UA"/>
        </w:rPr>
        <w:t>,</w:t>
      </w:r>
    </w:p>
    <w:p w:rsidR="00E730B5" w:rsidRDefault="001F0472" w:rsidP="00E730B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43027</w:t>
      </w:r>
    </w:p>
    <w:p w:rsidR="00003297" w:rsidRDefault="00003297" w:rsidP="009F057F">
      <w:pPr>
        <w:jc w:val="right"/>
        <w:rPr>
          <w:sz w:val="28"/>
          <w:szCs w:val="28"/>
          <w:lang w:val="uk-UA"/>
        </w:rPr>
      </w:pPr>
    </w:p>
    <w:p w:rsidR="001A68B8" w:rsidRDefault="001A68B8" w:rsidP="001A68B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Волинська обласна рада </w:t>
      </w:r>
    </w:p>
    <w:p w:rsidR="001A68B8" w:rsidRDefault="001A68B8" w:rsidP="001A68B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майдан Київський, 9,</w:t>
      </w:r>
    </w:p>
    <w:p w:rsidR="001A68B8" w:rsidRDefault="001A68B8" w:rsidP="001A68B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Луцьк, Волинська область,</w:t>
      </w:r>
    </w:p>
    <w:p w:rsidR="001A68B8" w:rsidRDefault="001A68B8" w:rsidP="001A68B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43027</w:t>
      </w:r>
    </w:p>
    <w:p w:rsidR="001A68B8" w:rsidRDefault="001A68B8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1F0472" w:rsidRPr="001233C2" w:rsidRDefault="001F0472" w:rsidP="001F0472">
      <w:pPr>
        <w:jc w:val="both"/>
        <w:rPr>
          <w:i/>
          <w:sz w:val="28"/>
          <w:szCs w:val="28"/>
        </w:rPr>
      </w:pPr>
      <w:proofErr w:type="spellStart"/>
      <w:r w:rsidRPr="001233C2">
        <w:rPr>
          <w:i/>
          <w:sz w:val="28"/>
          <w:szCs w:val="28"/>
        </w:rPr>
        <w:t>Щодо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надання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пропозицій</w:t>
      </w:r>
      <w:proofErr w:type="spellEnd"/>
    </w:p>
    <w:p w:rsidR="001F0472" w:rsidRPr="001233C2" w:rsidRDefault="001F0472" w:rsidP="001F047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 xml:space="preserve">з </w:t>
      </w:r>
      <w:proofErr w:type="spellStart"/>
      <w:r w:rsidRPr="001233C2">
        <w:rPr>
          <w:i/>
          <w:sz w:val="28"/>
          <w:szCs w:val="28"/>
        </w:rPr>
        <w:t>удосконалення</w:t>
      </w:r>
      <w:proofErr w:type="spellEnd"/>
      <w:r w:rsidRPr="001233C2">
        <w:rPr>
          <w:i/>
          <w:sz w:val="28"/>
          <w:szCs w:val="28"/>
        </w:rPr>
        <w:t xml:space="preserve"> проекту </w:t>
      </w:r>
    </w:p>
    <w:p w:rsidR="001F0472" w:rsidRPr="001233C2" w:rsidRDefault="001F0472" w:rsidP="001F047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>регуляторного акта</w:t>
      </w:r>
    </w:p>
    <w:p w:rsidR="001F0472" w:rsidRPr="00D4553A" w:rsidRDefault="001F0472" w:rsidP="001F0472">
      <w:pPr>
        <w:ind w:firstLine="567"/>
        <w:jc w:val="both"/>
        <w:rPr>
          <w:sz w:val="28"/>
          <w:szCs w:val="28"/>
        </w:rPr>
      </w:pPr>
    </w:p>
    <w:p w:rsidR="001F0472" w:rsidRDefault="001F0472" w:rsidP="001F0472">
      <w:pPr>
        <w:ind w:firstLine="567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Державна регуляторна служба України  відповідно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 </w:t>
      </w:r>
      <w:r w:rsidRPr="00894194">
        <w:rPr>
          <w:rStyle w:val="a5"/>
          <w:b w:val="0"/>
          <w:i/>
          <w:color w:val="000000"/>
          <w:sz w:val="28"/>
          <w:szCs w:val="28"/>
          <w:lang w:val="uk-UA"/>
        </w:rPr>
        <w:t xml:space="preserve">проект рішення </w:t>
      </w:r>
      <w:r w:rsidR="001A68B8" w:rsidRPr="00894194">
        <w:rPr>
          <w:rStyle w:val="a5"/>
          <w:b w:val="0"/>
          <w:i/>
          <w:color w:val="000000"/>
          <w:sz w:val="28"/>
          <w:szCs w:val="28"/>
          <w:lang w:val="uk-UA"/>
        </w:rPr>
        <w:t>Волинської обласної ради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 «Про</w:t>
      </w:r>
      <w:r w:rsidR="001A68B8">
        <w:rPr>
          <w:rStyle w:val="a5"/>
          <w:b w:val="0"/>
          <w:color w:val="000000"/>
          <w:sz w:val="28"/>
          <w:szCs w:val="28"/>
          <w:lang w:val="uk-UA"/>
        </w:rPr>
        <w:t xml:space="preserve"> затвердження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 w:rsidR="001A68B8">
        <w:rPr>
          <w:rStyle w:val="a5"/>
          <w:b w:val="0"/>
          <w:color w:val="000000"/>
          <w:sz w:val="28"/>
          <w:szCs w:val="28"/>
          <w:lang w:val="uk-UA"/>
        </w:rPr>
        <w:t xml:space="preserve">Порядку встановлення лімітів на використання природних ресурсів у межах </w:t>
      </w:r>
      <w:r w:rsidR="00465BFA">
        <w:rPr>
          <w:rStyle w:val="a5"/>
          <w:b w:val="0"/>
          <w:color w:val="000000"/>
          <w:sz w:val="28"/>
          <w:szCs w:val="28"/>
          <w:lang w:val="uk-UA"/>
        </w:rPr>
        <w:t>територій та об’єктів природно – заповідного фонду місцевого значення Волинської області і Порядок видачі дозволів на спеціальне використання природних ресурсів у межах територій та об’єктів природно – заповідного фонду місцевого значення Волинської області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»(далі – Проект Рішення) та документи, що </w:t>
      </w:r>
      <w:r w:rsidRPr="00894194">
        <w:rPr>
          <w:rStyle w:val="a5"/>
          <w:b w:val="0"/>
          <w:i/>
          <w:color w:val="000000"/>
          <w:sz w:val="28"/>
          <w:szCs w:val="28"/>
          <w:lang w:val="uk-UA"/>
        </w:rPr>
        <w:t>надані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 до нього </w:t>
      </w:r>
      <w:r w:rsidRPr="00894194">
        <w:rPr>
          <w:rStyle w:val="a5"/>
          <w:b w:val="0"/>
          <w:i/>
          <w:color w:val="000000"/>
          <w:sz w:val="28"/>
          <w:szCs w:val="28"/>
          <w:lang w:val="uk-UA"/>
        </w:rPr>
        <w:t>листом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 w:rsidR="0081316F" w:rsidRPr="00894194">
        <w:rPr>
          <w:rStyle w:val="a5"/>
          <w:b w:val="0"/>
          <w:i/>
          <w:color w:val="000000"/>
          <w:sz w:val="28"/>
          <w:szCs w:val="28"/>
          <w:lang w:val="uk-UA"/>
        </w:rPr>
        <w:t xml:space="preserve">Волинської обласної </w:t>
      </w:r>
      <w:r w:rsidR="00894194" w:rsidRPr="00894194">
        <w:rPr>
          <w:rStyle w:val="a5"/>
          <w:b w:val="0"/>
          <w:i/>
          <w:color w:val="000000"/>
          <w:sz w:val="28"/>
          <w:szCs w:val="28"/>
          <w:lang w:val="uk-UA"/>
        </w:rPr>
        <w:t xml:space="preserve">державної </w:t>
      </w:r>
      <w:r w:rsidR="0081316F" w:rsidRPr="00894194">
        <w:rPr>
          <w:rStyle w:val="a5"/>
          <w:b w:val="0"/>
          <w:i/>
          <w:color w:val="000000"/>
          <w:sz w:val="28"/>
          <w:szCs w:val="28"/>
          <w:lang w:val="uk-UA"/>
        </w:rPr>
        <w:t>адміністрації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 від 1</w:t>
      </w:r>
      <w:r w:rsidR="00465BFA">
        <w:rPr>
          <w:rStyle w:val="a5"/>
          <w:b w:val="0"/>
          <w:color w:val="000000"/>
          <w:sz w:val="28"/>
          <w:szCs w:val="28"/>
          <w:lang w:val="uk-UA"/>
        </w:rPr>
        <w:t>9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.04.2018 </w:t>
      </w:r>
      <w:r w:rsidR="00465BFA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 xml:space="preserve">№ </w:t>
      </w:r>
      <w:r w:rsidR="00465BFA">
        <w:rPr>
          <w:rStyle w:val="a5"/>
          <w:b w:val="0"/>
          <w:color w:val="000000"/>
          <w:sz w:val="28"/>
          <w:szCs w:val="28"/>
          <w:lang w:val="uk-UA"/>
        </w:rPr>
        <w:t>296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>/2</w:t>
      </w:r>
      <w:r w:rsidR="00465BFA">
        <w:rPr>
          <w:rStyle w:val="a5"/>
          <w:b w:val="0"/>
          <w:color w:val="000000"/>
          <w:sz w:val="28"/>
          <w:szCs w:val="28"/>
          <w:lang w:val="uk-UA"/>
        </w:rPr>
        <w:t>-1</w:t>
      </w:r>
      <w:r w:rsidRPr="001F0472">
        <w:rPr>
          <w:rStyle w:val="a5"/>
          <w:b w:val="0"/>
          <w:color w:val="000000"/>
          <w:sz w:val="28"/>
          <w:szCs w:val="28"/>
          <w:lang w:val="uk-UA"/>
        </w:rPr>
        <w:t>8, і повідомляє.</w:t>
      </w:r>
    </w:p>
    <w:p w:rsidR="000662CC" w:rsidRPr="000D403D" w:rsidRDefault="000662CC" w:rsidP="000662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</w:t>
      </w:r>
      <w:proofErr w:type="spellStart"/>
      <w:r>
        <w:rPr>
          <w:sz w:val="28"/>
          <w:szCs w:val="28"/>
        </w:rPr>
        <w:t>астин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4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дозвільну</w:t>
      </w:r>
      <w:proofErr w:type="spellEnd"/>
      <w:r>
        <w:rPr>
          <w:sz w:val="28"/>
          <w:szCs w:val="28"/>
        </w:rPr>
        <w:t xml:space="preserve"> систему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регламентовано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виключно</w:t>
      </w:r>
      <w:proofErr w:type="spellEnd"/>
      <w:r>
        <w:rPr>
          <w:sz w:val="28"/>
          <w:szCs w:val="28"/>
        </w:rPr>
        <w:t xml:space="preserve"> законами </w:t>
      </w:r>
      <w:proofErr w:type="spellStart"/>
      <w:r>
        <w:rPr>
          <w:sz w:val="28"/>
          <w:szCs w:val="28"/>
        </w:rPr>
        <w:t>встановлюються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403D">
        <w:rPr>
          <w:sz w:val="28"/>
          <w:szCs w:val="28"/>
        </w:rPr>
        <w:t>необхідність</w:t>
      </w:r>
      <w:proofErr w:type="spellEnd"/>
      <w:r w:rsidRPr="000D403D">
        <w:rPr>
          <w:sz w:val="28"/>
          <w:szCs w:val="28"/>
        </w:rPr>
        <w:t xml:space="preserve"> </w:t>
      </w:r>
      <w:proofErr w:type="spellStart"/>
      <w:r w:rsidRPr="000D403D">
        <w:rPr>
          <w:sz w:val="28"/>
          <w:szCs w:val="28"/>
        </w:rPr>
        <w:t>одержання</w:t>
      </w:r>
      <w:proofErr w:type="spellEnd"/>
      <w:r w:rsidRPr="000D403D">
        <w:rPr>
          <w:sz w:val="28"/>
          <w:szCs w:val="28"/>
        </w:rPr>
        <w:t xml:space="preserve"> </w:t>
      </w:r>
      <w:proofErr w:type="spellStart"/>
      <w:r w:rsidRPr="000D403D">
        <w:rPr>
          <w:sz w:val="28"/>
          <w:szCs w:val="28"/>
        </w:rPr>
        <w:t>документів</w:t>
      </w:r>
      <w:proofErr w:type="spellEnd"/>
      <w:r w:rsidRPr="000D403D">
        <w:rPr>
          <w:sz w:val="28"/>
          <w:szCs w:val="28"/>
        </w:rPr>
        <w:t xml:space="preserve"> </w:t>
      </w:r>
      <w:proofErr w:type="spellStart"/>
      <w:r w:rsidRPr="000D403D">
        <w:rPr>
          <w:sz w:val="28"/>
          <w:szCs w:val="28"/>
        </w:rPr>
        <w:t>д</w:t>
      </w:r>
      <w:r>
        <w:rPr>
          <w:sz w:val="28"/>
          <w:szCs w:val="28"/>
        </w:rPr>
        <w:t>озвільного</w:t>
      </w:r>
      <w:proofErr w:type="spellEnd"/>
      <w:r>
        <w:rPr>
          <w:sz w:val="28"/>
          <w:szCs w:val="28"/>
        </w:rPr>
        <w:t xml:space="preserve"> характеру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>.</w:t>
      </w:r>
    </w:p>
    <w:p w:rsidR="000662CC" w:rsidRPr="000662CC" w:rsidRDefault="000662CC" w:rsidP="000662CC">
      <w:pPr>
        <w:ind w:firstLine="567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Переліком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дозвільного</w:t>
      </w:r>
      <w:proofErr w:type="spellEnd"/>
      <w:r>
        <w:rPr>
          <w:sz w:val="28"/>
          <w:szCs w:val="28"/>
        </w:rPr>
        <w:t xml:space="preserve"> характеру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дозвільного</w:t>
      </w:r>
      <w:proofErr w:type="spellEnd"/>
      <w:r>
        <w:rPr>
          <w:sz w:val="28"/>
          <w:szCs w:val="28"/>
        </w:rPr>
        <w:t xml:space="preserve"> характеру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»,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спеціальне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ресурсів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природно-заповідного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природнозаповідний</w:t>
      </w:r>
      <w:proofErr w:type="spellEnd"/>
      <w:r>
        <w:rPr>
          <w:sz w:val="28"/>
          <w:szCs w:val="28"/>
        </w:rPr>
        <w:t xml:space="preserve"> фонд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(пункт 36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092F00" w:rsidRDefault="00465BFA" w:rsidP="00092F00">
      <w:pPr>
        <w:ind w:firstLine="567"/>
        <w:jc w:val="both"/>
        <w:rPr>
          <w:rStyle w:val="a5"/>
          <w:b w:val="0"/>
          <w:sz w:val="28"/>
          <w:szCs w:val="28"/>
          <w:lang w:val="uk-UA"/>
        </w:rPr>
      </w:pPr>
      <w:proofErr w:type="spellStart"/>
      <w:r w:rsidRPr="002042EF">
        <w:rPr>
          <w:sz w:val="28"/>
          <w:szCs w:val="28"/>
          <w:shd w:val="clear" w:color="auto" w:fill="FFFFFF" w:themeFill="background1"/>
        </w:rPr>
        <w:t>Відповідно</w:t>
      </w:r>
      <w:proofErr w:type="spellEnd"/>
      <w:r w:rsidRPr="002042EF">
        <w:rPr>
          <w:sz w:val="28"/>
          <w:szCs w:val="28"/>
          <w:shd w:val="clear" w:color="auto" w:fill="FFFFFF" w:themeFill="background1"/>
        </w:rPr>
        <w:t xml:space="preserve"> до пункту 36 </w:t>
      </w:r>
      <w:proofErr w:type="spellStart"/>
      <w:r w:rsidRPr="002042EF">
        <w:rPr>
          <w:sz w:val="28"/>
          <w:szCs w:val="28"/>
          <w:shd w:val="clear" w:color="auto" w:fill="FFFFFF" w:themeFill="background1"/>
        </w:rPr>
        <w:t>статті</w:t>
      </w:r>
      <w:proofErr w:type="spellEnd"/>
      <w:r w:rsidRPr="002042EF">
        <w:rPr>
          <w:sz w:val="28"/>
          <w:szCs w:val="28"/>
          <w:shd w:val="clear" w:color="auto" w:fill="FFFFFF" w:themeFill="background1"/>
        </w:rPr>
        <w:t xml:space="preserve"> 26 Закону </w:t>
      </w:r>
      <w:proofErr w:type="spellStart"/>
      <w:r w:rsidRPr="002042EF">
        <w:rPr>
          <w:sz w:val="28"/>
          <w:szCs w:val="28"/>
          <w:shd w:val="clear" w:color="auto" w:fill="FFFFFF" w:themeFill="background1"/>
        </w:rPr>
        <w:t>України</w:t>
      </w:r>
      <w:proofErr w:type="spellEnd"/>
      <w:proofErr w:type="gramStart"/>
      <w:r w:rsidRPr="002042EF">
        <w:rPr>
          <w:sz w:val="28"/>
          <w:szCs w:val="28"/>
          <w:shd w:val="clear" w:color="auto" w:fill="FFFFFF" w:themeFill="background1"/>
        </w:rPr>
        <w:t xml:space="preserve"> „П</w:t>
      </w:r>
      <w:proofErr w:type="gramEnd"/>
      <w:r w:rsidRPr="002042EF">
        <w:rPr>
          <w:sz w:val="28"/>
          <w:szCs w:val="28"/>
          <w:shd w:val="clear" w:color="auto" w:fill="FFFFFF" w:themeFill="background1"/>
        </w:rPr>
        <w:t xml:space="preserve">ро </w:t>
      </w:r>
      <w:proofErr w:type="spellStart"/>
      <w:r w:rsidRPr="002042EF">
        <w:rPr>
          <w:sz w:val="28"/>
          <w:szCs w:val="28"/>
          <w:shd w:val="clear" w:color="auto" w:fill="FFFFFF" w:themeFill="background1"/>
        </w:rPr>
        <w:t>місцеве</w:t>
      </w:r>
      <w:proofErr w:type="spellEnd"/>
      <w:r w:rsidRPr="002042EF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042EF">
        <w:rPr>
          <w:sz w:val="28"/>
          <w:szCs w:val="28"/>
          <w:shd w:val="clear" w:color="auto" w:fill="FFFFFF" w:themeFill="background1"/>
        </w:rPr>
        <w:t>самоврядування</w:t>
      </w:r>
      <w:proofErr w:type="spellEnd"/>
      <w:r w:rsidRPr="002042EF">
        <w:rPr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Pr="002042EF">
        <w:rPr>
          <w:sz w:val="28"/>
          <w:szCs w:val="28"/>
          <w:shd w:val="clear" w:color="auto" w:fill="FFFFFF" w:themeFill="background1"/>
        </w:rPr>
        <w:t>Україні</w:t>
      </w:r>
      <w:proofErr w:type="spellEnd"/>
      <w:r w:rsidRPr="002042EF">
        <w:rPr>
          <w:sz w:val="28"/>
          <w:szCs w:val="28"/>
          <w:shd w:val="clear" w:color="auto" w:fill="FFFFFF" w:themeFill="background1"/>
        </w:rPr>
        <w:t>”</w:t>
      </w:r>
      <w:r w:rsidR="00EC6A86" w:rsidRPr="002042EF">
        <w:rPr>
          <w:sz w:val="28"/>
          <w:szCs w:val="28"/>
          <w:shd w:val="clear" w:color="auto" w:fill="FFFFFF" w:themeFill="background1"/>
          <w:lang w:val="uk-UA"/>
        </w:rPr>
        <w:t>,</w:t>
      </w:r>
      <w:r w:rsidR="002042EF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AF5198">
        <w:rPr>
          <w:sz w:val="28"/>
          <w:szCs w:val="28"/>
          <w:shd w:val="clear" w:color="auto" w:fill="FFFFFF"/>
          <w:lang w:val="uk-UA"/>
        </w:rPr>
        <w:t>в</w:t>
      </w:r>
      <w:proofErr w:type="spellStart"/>
      <w:r w:rsidRPr="00AF5198">
        <w:rPr>
          <w:sz w:val="28"/>
          <w:szCs w:val="28"/>
          <w:shd w:val="clear" w:color="auto" w:fill="FFFFFF"/>
        </w:rPr>
        <w:t>иключна</w:t>
      </w:r>
      <w:proofErr w:type="spellEnd"/>
      <w:r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5198">
        <w:rPr>
          <w:sz w:val="28"/>
          <w:szCs w:val="28"/>
          <w:shd w:val="clear" w:color="auto" w:fill="FFFFFF"/>
        </w:rPr>
        <w:t>компетенція</w:t>
      </w:r>
      <w:proofErr w:type="spellEnd"/>
      <w:r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316F">
        <w:rPr>
          <w:b/>
          <w:i/>
          <w:sz w:val="28"/>
          <w:szCs w:val="28"/>
          <w:shd w:val="clear" w:color="auto" w:fill="FFFFFF"/>
        </w:rPr>
        <w:t>сільських</w:t>
      </w:r>
      <w:proofErr w:type="spellEnd"/>
      <w:r w:rsidRPr="0081316F">
        <w:rPr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81316F">
        <w:rPr>
          <w:b/>
          <w:i/>
          <w:sz w:val="28"/>
          <w:szCs w:val="28"/>
          <w:shd w:val="clear" w:color="auto" w:fill="FFFFFF"/>
        </w:rPr>
        <w:t>селищних</w:t>
      </w:r>
      <w:proofErr w:type="spellEnd"/>
      <w:r w:rsidRPr="0081316F">
        <w:rPr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81316F">
        <w:rPr>
          <w:b/>
          <w:i/>
          <w:sz w:val="28"/>
          <w:szCs w:val="28"/>
          <w:shd w:val="clear" w:color="auto" w:fill="FFFFFF"/>
        </w:rPr>
        <w:t>міських</w:t>
      </w:r>
      <w:proofErr w:type="spellEnd"/>
      <w:r w:rsidRPr="0081316F">
        <w:rPr>
          <w:b/>
          <w:i/>
          <w:sz w:val="28"/>
          <w:szCs w:val="28"/>
          <w:shd w:val="clear" w:color="auto" w:fill="FFFFFF"/>
        </w:rPr>
        <w:t xml:space="preserve"> рад</w:t>
      </w:r>
      <w:r w:rsidR="00EC6A86" w:rsidRPr="00AF5198">
        <w:rPr>
          <w:sz w:val="28"/>
          <w:szCs w:val="28"/>
          <w:shd w:val="clear" w:color="auto" w:fill="FFFFFF"/>
          <w:lang w:val="uk-UA"/>
        </w:rPr>
        <w:t>,</w:t>
      </w:r>
      <w:r w:rsidR="00FB28D9" w:rsidRPr="00AF519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вирішення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відповідно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до закону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питань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надання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дозволу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спеціальне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використання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природних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ресурсів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місцевого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значення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також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скасування</w:t>
      </w:r>
      <w:proofErr w:type="spellEnd"/>
      <w:r w:rsidR="00FB28D9" w:rsidRPr="00AF5198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="00FB28D9" w:rsidRPr="00AF5198">
        <w:rPr>
          <w:sz w:val="28"/>
          <w:szCs w:val="28"/>
          <w:shd w:val="clear" w:color="auto" w:fill="FFFFFF"/>
        </w:rPr>
        <w:t>дозволу</w:t>
      </w:r>
      <w:proofErr w:type="spellEnd"/>
      <w:r w:rsidR="00AF5198">
        <w:rPr>
          <w:sz w:val="28"/>
          <w:szCs w:val="28"/>
          <w:shd w:val="clear" w:color="auto" w:fill="FFFFFF"/>
          <w:lang w:val="uk-UA"/>
        </w:rPr>
        <w:t>.</w:t>
      </w:r>
    </w:p>
    <w:p w:rsidR="00092F00" w:rsidRPr="000662CC" w:rsidRDefault="002042EF" w:rsidP="00092F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92F00">
        <w:rPr>
          <w:rStyle w:val="a5"/>
          <w:b w:val="0"/>
          <w:sz w:val="28"/>
          <w:szCs w:val="28"/>
          <w:lang w:val="uk-UA"/>
        </w:rPr>
        <w:t>Відповідно до</w:t>
      </w:r>
      <w:r>
        <w:rPr>
          <w:rStyle w:val="a5"/>
          <w:b w:val="0"/>
          <w:sz w:val="28"/>
          <w:szCs w:val="28"/>
          <w:lang w:val="uk-UA"/>
        </w:rPr>
        <w:t xml:space="preserve"> частини п’ятої  статті 9-1 Закону України «Про природно заповідний фонд України»</w:t>
      </w:r>
      <w:r w:rsidR="0011157F">
        <w:rPr>
          <w:rStyle w:val="a5"/>
          <w:b w:val="0"/>
          <w:sz w:val="28"/>
          <w:szCs w:val="28"/>
          <w:lang w:val="uk-UA"/>
        </w:rPr>
        <w:t xml:space="preserve"> </w:t>
      </w:r>
      <w:r w:rsidR="0081316F">
        <w:rPr>
          <w:rStyle w:val="apple-converted-space"/>
          <w:color w:val="000000"/>
          <w:sz w:val="28"/>
          <w:szCs w:val="28"/>
          <w:shd w:val="clear" w:color="auto" w:fill="EEFFEE"/>
          <w:lang w:val="uk-UA"/>
        </w:rPr>
        <w:t>с</w:t>
      </w:r>
      <w:proofErr w:type="spellStart"/>
      <w:r w:rsidR="00092F00" w:rsidRPr="00092F00">
        <w:rPr>
          <w:color w:val="000000"/>
          <w:sz w:val="28"/>
          <w:szCs w:val="28"/>
        </w:rPr>
        <w:t>пеціальне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використання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природних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ресурсів</w:t>
      </w:r>
      <w:proofErr w:type="spellEnd"/>
      <w:r w:rsidR="00092F00" w:rsidRPr="00092F00">
        <w:rPr>
          <w:color w:val="000000"/>
          <w:sz w:val="28"/>
          <w:szCs w:val="28"/>
        </w:rPr>
        <w:t xml:space="preserve"> у межах  </w:t>
      </w:r>
      <w:proofErr w:type="spellStart"/>
      <w:r w:rsidR="00092F00" w:rsidRPr="00092F00">
        <w:rPr>
          <w:color w:val="000000"/>
          <w:sz w:val="28"/>
          <w:szCs w:val="28"/>
        </w:rPr>
        <w:t>територій</w:t>
      </w:r>
      <w:proofErr w:type="spellEnd"/>
      <w:r w:rsidR="00092F00" w:rsidRPr="00092F00">
        <w:rPr>
          <w:color w:val="000000"/>
          <w:sz w:val="28"/>
          <w:szCs w:val="28"/>
        </w:rPr>
        <w:t xml:space="preserve"> та   </w:t>
      </w:r>
      <w:proofErr w:type="spellStart"/>
      <w:r w:rsidR="00092F00" w:rsidRPr="00092F00">
        <w:rPr>
          <w:color w:val="000000"/>
          <w:sz w:val="28"/>
          <w:szCs w:val="28"/>
        </w:rPr>
        <w:t>об'єктів</w:t>
      </w:r>
      <w:proofErr w:type="spellEnd"/>
      <w:r w:rsidR="00092F00" w:rsidRPr="00092F00">
        <w:rPr>
          <w:color w:val="000000"/>
          <w:sz w:val="28"/>
          <w:szCs w:val="28"/>
        </w:rPr>
        <w:t xml:space="preserve">   </w:t>
      </w:r>
      <w:proofErr w:type="spellStart"/>
      <w:r w:rsidR="00092F00" w:rsidRPr="00092F00">
        <w:rPr>
          <w:color w:val="000000"/>
          <w:sz w:val="28"/>
          <w:szCs w:val="28"/>
        </w:rPr>
        <w:t>природно-заповідного</w:t>
      </w:r>
      <w:proofErr w:type="spellEnd"/>
      <w:r w:rsidR="00092F00" w:rsidRPr="00092F00">
        <w:rPr>
          <w:color w:val="000000"/>
          <w:sz w:val="28"/>
          <w:szCs w:val="28"/>
        </w:rPr>
        <w:t xml:space="preserve">   фонду  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місцевого</w:t>
      </w:r>
      <w:proofErr w:type="spellEnd"/>
      <w:r w:rsidR="00092F00" w:rsidRPr="00092F00">
        <w:rPr>
          <w:b/>
          <w:i/>
          <w:color w:val="000000"/>
          <w:sz w:val="28"/>
          <w:szCs w:val="28"/>
        </w:rPr>
        <w:t xml:space="preserve"> 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значення</w:t>
      </w:r>
      <w:proofErr w:type="spellEnd"/>
      <w:r w:rsidR="00092F00" w:rsidRPr="00092F0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здійснюється</w:t>
      </w:r>
      <w:proofErr w:type="spellEnd"/>
      <w:r w:rsidR="00092F00" w:rsidRPr="00092F00">
        <w:rPr>
          <w:b/>
          <w:i/>
          <w:color w:val="000000"/>
          <w:sz w:val="28"/>
          <w:szCs w:val="28"/>
        </w:rPr>
        <w:t xml:space="preserve"> в межах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ліміту</w:t>
      </w:r>
      <w:proofErr w:type="spellEnd"/>
      <w:r w:rsidR="00092F00" w:rsidRPr="00092F00">
        <w:rPr>
          <w:color w:val="000000"/>
          <w:sz w:val="28"/>
          <w:szCs w:val="28"/>
        </w:rPr>
        <w:t xml:space="preserve"> на </w:t>
      </w:r>
      <w:proofErr w:type="spellStart"/>
      <w:r w:rsidR="00092F00" w:rsidRPr="00092F00">
        <w:rPr>
          <w:color w:val="000000"/>
          <w:sz w:val="28"/>
          <w:szCs w:val="28"/>
        </w:rPr>
        <w:t>використання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природних</w:t>
      </w:r>
      <w:proofErr w:type="spellEnd"/>
      <w:r w:rsidR="00092F00" w:rsidRPr="00092F00">
        <w:rPr>
          <w:color w:val="000000"/>
          <w:sz w:val="28"/>
          <w:szCs w:val="28"/>
        </w:rPr>
        <w:t xml:space="preserve">  </w:t>
      </w:r>
      <w:proofErr w:type="spellStart"/>
      <w:r w:rsidR="00092F00" w:rsidRPr="00092F00">
        <w:rPr>
          <w:color w:val="000000"/>
          <w:sz w:val="28"/>
          <w:szCs w:val="28"/>
        </w:rPr>
        <w:t>ресурсів</w:t>
      </w:r>
      <w:proofErr w:type="spellEnd"/>
      <w:r w:rsidR="00092F00" w:rsidRPr="00092F00">
        <w:rPr>
          <w:color w:val="000000"/>
          <w:sz w:val="28"/>
          <w:szCs w:val="28"/>
        </w:rPr>
        <w:t xml:space="preserve">  у межах    </w:t>
      </w:r>
      <w:proofErr w:type="spellStart"/>
      <w:r w:rsidR="00092F00" w:rsidRPr="00092F00">
        <w:rPr>
          <w:color w:val="000000"/>
          <w:sz w:val="28"/>
          <w:szCs w:val="28"/>
        </w:rPr>
        <w:t>територій</w:t>
      </w:r>
      <w:proofErr w:type="spellEnd"/>
      <w:r w:rsidR="00092F00" w:rsidRPr="00092F00">
        <w:rPr>
          <w:color w:val="000000"/>
          <w:sz w:val="28"/>
          <w:szCs w:val="28"/>
        </w:rPr>
        <w:t xml:space="preserve">   та   </w:t>
      </w:r>
      <w:proofErr w:type="spellStart"/>
      <w:r w:rsidR="00092F00" w:rsidRPr="00092F00">
        <w:rPr>
          <w:color w:val="000000"/>
          <w:sz w:val="28"/>
          <w:szCs w:val="28"/>
        </w:rPr>
        <w:t>об'єктів</w:t>
      </w:r>
      <w:proofErr w:type="spellEnd"/>
      <w:r w:rsidR="00092F00" w:rsidRPr="00092F00">
        <w:rPr>
          <w:color w:val="000000"/>
          <w:sz w:val="28"/>
          <w:szCs w:val="28"/>
        </w:rPr>
        <w:t xml:space="preserve">  </w:t>
      </w:r>
      <w:proofErr w:type="spellStart"/>
      <w:r w:rsidR="00092F00" w:rsidRPr="00092F00">
        <w:rPr>
          <w:color w:val="000000"/>
          <w:sz w:val="28"/>
          <w:szCs w:val="28"/>
        </w:rPr>
        <w:t>природно-заповідного</w:t>
      </w:r>
      <w:proofErr w:type="spellEnd"/>
      <w:r w:rsidR="00092F00" w:rsidRPr="00092F00">
        <w:rPr>
          <w:color w:val="000000"/>
          <w:sz w:val="28"/>
          <w:szCs w:val="28"/>
        </w:rPr>
        <w:t xml:space="preserve">   фонду,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затвердженого</w:t>
      </w:r>
      <w:proofErr w:type="spellEnd"/>
      <w:r w:rsidR="00092F00" w:rsidRPr="00092F00">
        <w:rPr>
          <w:b/>
          <w:i/>
          <w:color w:val="000000"/>
          <w:sz w:val="28"/>
          <w:szCs w:val="28"/>
        </w:rPr>
        <w:t xml:space="preserve">  органом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виконавчої</w:t>
      </w:r>
      <w:proofErr w:type="spellEnd"/>
      <w:r w:rsidR="00092F00" w:rsidRPr="00092F0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влади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Автономної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Республіки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Крим</w:t>
      </w:r>
      <w:proofErr w:type="spellEnd"/>
      <w:r w:rsidR="00092F00" w:rsidRPr="00092F00">
        <w:rPr>
          <w:color w:val="000000"/>
          <w:sz w:val="28"/>
          <w:szCs w:val="28"/>
        </w:rPr>
        <w:t xml:space="preserve"> з  </w:t>
      </w:r>
      <w:proofErr w:type="spellStart"/>
      <w:r w:rsidR="00092F00" w:rsidRPr="00092F00">
        <w:rPr>
          <w:color w:val="000000"/>
          <w:sz w:val="28"/>
          <w:szCs w:val="28"/>
        </w:rPr>
        <w:t>питань</w:t>
      </w:r>
      <w:proofErr w:type="spellEnd"/>
      <w:r w:rsidR="00092F00" w:rsidRPr="00092F00">
        <w:rPr>
          <w:color w:val="000000"/>
          <w:sz w:val="28"/>
          <w:szCs w:val="28"/>
        </w:rPr>
        <w:t xml:space="preserve">  </w:t>
      </w:r>
      <w:proofErr w:type="spellStart"/>
      <w:r w:rsidR="00092F00" w:rsidRPr="00092F00">
        <w:rPr>
          <w:color w:val="000000"/>
          <w:sz w:val="28"/>
          <w:szCs w:val="28"/>
        </w:rPr>
        <w:t>охорони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навколишнього</w:t>
      </w:r>
      <w:proofErr w:type="spellEnd"/>
      <w:r w:rsidR="00092F00" w:rsidRPr="00092F00">
        <w:rPr>
          <w:color w:val="000000"/>
          <w:sz w:val="28"/>
          <w:szCs w:val="28"/>
        </w:rPr>
        <w:t xml:space="preserve"> природного </w:t>
      </w:r>
      <w:proofErr w:type="spellStart"/>
      <w:r w:rsidR="00092F00" w:rsidRPr="00092F00">
        <w:rPr>
          <w:color w:val="000000"/>
          <w:sz w:val="28"/>
          <w:szCs w:val="28"/>
        </w:rPr>
        <w:t>середовища</w:t>
      </w:r>
      <w:proofErr w:type="spellEnd"/>
      <w:r w:rsidR="00092F00" w:rsidRPr="00092F00">
        <w:rPr>
          <w:color w:val="000000"/>
          <w:sz w:val="28"/>
          <w:szCs w:val="28"/>
        </w:rPr>
        <w:t xml:space="preserve">, </w:t>
      </w:r>
      <w:proofErr w:type="spellStart"/>
      <w:r w:rsidR="00092F00" w:rsidRPr="00092F00">
        <w:rPr>
          <w:b/>
          <w:i/>
          <w:color w:val="000000"/>
          <w:sz w:val="28"/>
          <w:szCs w:val="28"/>
        </w:rPr>
        <w:t>обласними</w:t>
      </w:r>
      <w:proofErr w:type="spellEnd"/>
      <w:r w:rsidR="00092F00" w:rsidRPr="00092F00">
        <w:rPr>
          <w:b/>
          <w:i/>
          <w:color w:val="000000"/>
          <w:sz w:val="28"/>
          <w:szCs w:val="28"/>
        </w:rPr>
        <w:t>,</w:t>
      </w:r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Київською</w:t>
      </w:r>
      <w:proofErr w:type="spellEnd"/>
      <w:r w:rsidR="00092F00" w:rsidRPr="00092F00">
        <w:rPr>
          <w:color w:val="000000"/>
          <w:sz w:val="28"/>
          <w:szCs w:val="28"/>
        </w:rPr>
        <w:t xml:space="preserve"> та </w:t>
      </w:r>
      <w:proofErr w:type="spellStart"/>
      <w:r w:rsidR="00092F00" w:rsidRPr="00092F00">
        <w:rPr>
          <w:color w:val="000000"/>
          <w:sz w:val="28"/>
          <w:szCs w:val="28"/>
        </w:rPr>
        <w:t>Севастопольською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092F00">
        <w:rPr>
          <w:color w:val="000000"/>
          <w:sz w:val="28"/>
          <w:szCs w:val="28"/>
        </w:rPr>
        <w:t>міськими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proofErr w:type="spellStart"/>
      <w:r w:rsidR="00092F00" w:rsidRPr="0081316F">
        <w:rPr>
          <w:b/>
          <w:i/>
          <w:color w:val="000000"/>
          <w:sz w:val="28"/>
          <w:szCs w:val="28"/>
        </w:rPr>
        <w:t>державними</w:t>
      </w:r>
      <w:proofErr w:type="spellEnd"/>
      <w:r w:rsidR="00092F00" w:rsidRPr="0081316F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92F00" w:rsidRPr="0081316F">
        <w:rPr>
          <w:b/>
          <w:i/>
          <w:color w:val="000000"/>
          <w:sz w:val="28"/>
          <w:szCs w:val="28"/>
        </w:rPr>
        <w:t>адміністраціями</w:t>
      </w:r>
      <w:proofErr w:type="spellEnd"/>
      <w:r w:rsidR="00092F00" w:rsidRPr="00092F00">
        <w:rPr>
          <w:color w:val="000000"/>
          <w:sz w:val="28"/>
          <w:szCs w:val="28"/>
        </w:rPr>
        <w:t xml:space="preserve">, а </w:t>
      </w:r>
      <w:proofErr w:type="spellStart"/>
      <w:r w:rsidR="00092F00" w:rsidRPr="00092F00">
        <w:rPr>
          <w:color w:val="000000"/>
          <w:sz w:val="28"/>
          <w:szCs w:val="28"/>
        </w:rPr>
        <w:t>також</w:t>
      </w:r>
      <w:proofErr w:type="spellEnd"/>
      <w:r w:rsidR="00092F00" w:rsidRPr="00092F00">
        <w:rPr>
          <w:color w:val="000000"/>
          <w:sz w:val="28"/>
          <w:szCs w:val="28"/>
        </w:rPr>
        <w:t xml:space="preserve"> </w:t>
      </w:r>
      <w:r w:rsidR="00092F00" w:rsidRPr="0081316F">
        <w:rPr>
          <w:b/>
          <w:i/>
          <w:color w:val="000000"/>
          <w:sz w:val="28"/>
          <w:szCs w:val="28"/>
        </w:rPr>
        <w:t xml:space="preserve">на </w:t>
      </w:r>
      <w:proofErr w:type="spellStart"/>
      <w:r w:rsidR="00092F00" w:rsidRPr="0081316F">
        <w:rPr>
          <w:b/>
          <w:i/>
          <w:color w:val="000000"/>
          <w:sz w:val="28"/>
          <w:szCs w:val="28"/>
        </w:rPr>
        <w:t>підставі</w:t>
      </w:r>
      <w:proofErr w:type="spellEnd"/>
      <w:r w:rsidR="00092F00" w:rsidRPr="0081316F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92F00" w:rsidRPr="0081316F">
        <w:rPr>
          <w:b/>
          <w:i/>
          <w:color w:val="000000"/>
          <w:sz w:val="28"/>
          <w:szCs w:val="28"/>
        </w:rPr>
        <w:t>дозволів</w:t>
      </w:r>
      <w:proofErr w:type="spellEnd"/>
      <w:r w:rsidR="000662CC">
        <w:rPr>
          <w:color w:val="000000"/>
          <w:sz w:val="28"/>
          <w:szCs w:val="28"/>
          <w:lang w:val="uk-UA"/>
        </w:rPr>
        <w:t>.</w:t>
      </w:r>
    </w:p>
    <w:p w:rsidR="000662CC" w:rsidRDefault="000662CC" w:rsidP="00092F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92F00">
        <w:rPr>
          <w:rStyle w:val="a5"/>
          <w:b w:val="0"/>
          <w:sz w:val="28"/>
          <w:szCs w:val="28"/>
          <w:lang w:val="uk-UA"/>
        </w:rPr>
        <w:t>Відповідно до</w:t>
      </w:r>
      <w:r>
        <w:rPr>
          <w:rStyle w:val="a5"/>
          <w:b w:val="0"/>
          <w:sz w:val="28"/>
          <w:szCs w:val="28"/>
          <w:lang w:val="uk-UA"/>
        </w:rPr>
        <w:t xml:space="preserve"> частини шостої</w:t>
      </w:r>
      <w:r w:rsidR="002042EF">
        <w:rPr>
          <w:rStyle w:val="a5"/>
          <w:b w:val="0"/>
          <w:sz w:val="28"/>
          <w:szCs w:val="28"/>
          <w:lang w:val="uk-UA"/>
        </w:rPr>
        <w:t xml:space="preserve"> статті 9-1 Закону України «Про природно заповідний фонд України»</w:t>
      </w:r>
      <w:r w:rsidRPr="000662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proofErr w:type="spellStart"/>
      <w:r w:rsidRPr="00092F00">
        <w:rPr>
          <w:color w:val="000000"/>
          <w:sz w:val="28"/>
          <w:szCs w:val="28"/>
        </w:rPr>
        <w:t>пеціальне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використання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природних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ресурсів</w:t>
      </w:r>
      <w:proofErr w:type="spellEnd"/>
      <w:r w:rsidRPr="00092F00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м</w:t>
      </w:r>
      <w:r w:rsidRPr="00092F00">
        <w:rPr>
          <w:color w:val="000000"/>
          <w:sz w:val="28"/>
          <w:szCs w:val="28"/>
        </w:rPr>
        <w:t xml:space="preserve">ежах  </w:t>
      </w:r>
      <w:proofErr w:type="spellStart"/>
      <w:r w:rsidRPr="00092F00">
        <w:rPr>
          <w:color w:val="000000"/>
          <w:sz w:val="28"/>
          <w:szCs w:val="28"/>
        </w:rPr>
        <w:t>територій</w:t>
      </w:r>
      <w:proofErr w:type="spellEnd"/>
      <w:r w:rsidRPr="00092F00">
        <w:rPr>
          <w:color w:val="000000"/>
          <w:sz w:val="28"/>
          <w:szCs w:val="28"/>
        </w:rPr>
        <w:t xml:space="preserve"> та  </w:t>
      </w:r>
      <w:proofErr w:type="spellStart"/>
      <w:r w:rsidRPr="00092F00">
        <w:rPr>
          <w:color w:val="000000"/>
          <w:sz w:val="28"/>
          <w:szCs w:val="28"/>
        </w:rPr>
        <w:t>об'єктів</w:t>
      </w:r>
      <w:proofErr w:type="spellEnd"/>
      <w:r w:rsidRPr="00092F00">
        <w:rPr>
          <w:color w:val="000000"/>
          <w:sz w:val="28"/>
          <w:szCs w:val="28"/>
        </w:rPr>
        <w:t xml:space="preserve">  </w:t>
      </w:r>
      <w:proofErr w:type="spellStart"/>
      <w:r w:rsidRPr="00092F00">
        <w:rPr>
          <w:color w:val="000000"/>
          <w:sz w:val="28"/>
          <w:szCs w:val="28"/>
        </w:rPr>
        <w:t>природно-заповідного</w:t>
      </w:r>
      <w:proofErr w:type="spellEnd"/>
      <w:r w:rsidRPr="00092F00">
        <w:rPr>
          <w:color w:val="000000"/>
          <w:sz w:val="28"/>
          <w:szCs w:val="28"/>
        </w:rPr>
        <w:t xml:space="preserve">  фонду </w:t>
      </w:r>
      <w:proofErr w:type="spellStart"/>
      <w:r w:rsidRPr="00092F00">
        <w:rPr>
          <w:color w:val="000000"/>
          <w:sz w:val="28"/>
          <w:szCs w:val="28"/>
        </w:rPr>
        <w:t>місцевого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значення</w:t>
      </w:r>
      <w:proofErr w:type="spellEnd"/>
      <w:r w:rsidRPr="00092F00">
        <w:rPr>
          <w:color w:val="000000"/>
          <w:sz w:val="28"/>
          <w:szCs w:val="28"/>
        </w:rPr>
        <w:t xml:space="preserve"> (</w:t>
      </w:r>
      <w:proofErr w:type="spellStart"/>
      <w:r w:rsidRPr="00092F00">
        <w:rPr>
          <w:color w:val="000000"/>
          <w:sz w:val="28"/>
          <w:szCs w:val="28"/>
        </w:rPr>
        <w:t>крім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корисних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копалин</w:t>
      </w:r>
      <w:proofErr w:type="spellEnd"/>
      <w:r w:rsidRPr="00092F00">
        <w:rPr>
          <w:color w:val="000000"/>
          <w:sz w:val="28"/>
          <w:szCs w:val="28"/>
        </w:rPr>
        <w:t xml:space="preserve">) </w:t>
      </w:r>
      <w:proofErr w:type="spellStart"/>
      <w:r w:rsidRPr="00092F00">
        <w:rPr>
          <w:b/>
          <w:i/>
          <w:color w:val="000000"/>
          <w:sz w:val="28"/>
          <w:szCs w:val="28"/>
        </w:rPr>
        <w:t>здійснюється</w:t>
      </w:r>
      <w:proofErr w:type="spellEnd"/>
      <w:r w:rsidRPr="00092F00">
        <w:rPr>
          <w:b/>
          <w:i/>
          <w:color w:val="000000"/>
          <w:sz w:val="28"/>
          <w:szCs w:val="28"/>
        </w:rPr>
        <w:t xml:space="preserve"> на </w:t>
      </w:r>
      <w:proofErr w:type="spellStart"/>
      <w:r w:rsidRPr="00092F00">
        <w:rPr>
          <w:b/>
          <w:i/>
          <w:color w:val="000000"/>
          <w:sz w:val="28"/>
          <w:szCs w:val="28"/>
        </w:rPr>
        <w:t>підставі</w:t>
      </w:r>
      <w:proofErr w:type="spellEnd"/>
      <w:r w:rsidRPr="00092F0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92F00">
        <w:rPr>
          <w:b/>
          <w:i/>
          <w:color w:val="000000"/>
          <w:sz w:val="28"/>
          <w:szCs w:val="28"/>
        </w:rPr>
        <w:t>дозволів</w:t>
      </w:r>
      <w:proofErr w:type="spellEnd"/>
      <w:r w:rsidRPr="00092F00">
        <w:rPr>
          <w:color w:val="000000"/>
          <w:sz w:val="28"/>
          <w:szCs w:val="28"/>
        </w:rPr>
        <w:t xml:space="preserve">,  </w:t>
      </w:r>
      <w:proofErr w:type="spellStart"/>
      <w:r w:rsidRPr="00092F00">
        <w:rPr>
          <w:color w:val="000000"/>
          <w:sz w:val="28"/>
          <w:szCs w:val="28"/>
        </w:rPr>
        <w:t>що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b/>
          <w:i/>
          <w:color w:val="000000"/>
          <w:sz w:val="28"/>
          <w:szCs w:val="28"/>
        </w:rPr>
        <w:t>видаються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b/>
          <w:i/>
          <w:color w:val="000000"/>
          <w:sz w:val="28"/>
          <w:szCs w:val="28"/>
        </w:rPr>
        <w:t>місцевими</w:t>
      </w:r>
      <w:proofErr w:type="spellEnd"/>
      <w:r w:rsidRPr="00092F00">
        <w:rPr>
          <w:b/>
          <w:i/>
          <w:color w:val="000000"/>
          <w:sz w:val="28"/>
          <w:szCs w:val="28"/>
        </w:rPr>
        <w:t xml:space="preserve"> радами</w:t>
      </w:r>
      <w:r w:rsidRPr="00092F00">
        <w:rPr>
          <w:color w:val="000000"/>
          <w:sz w:val="28"/>
          <w:szCs w:val="28"/>
        </w:rPr>
        <w:t xml:space="preserve">  </w:t>
      </w:r>
      <w:r w:rsidRPr="00092F00">
        <w:rPr>
          <w:b/>
          <w:i/>
          <w:color w:val="000000"/>
          <w:sz w:val="28"/>
          <w:szCs w:val="28"/>
        </w:rPr>
        <w:t xml:space="preserve">за  </w:t>
      </w:r>
      <w:proofErr w:type="spellStart"/>
      <w:r w:rsidRPr="00092F00">
        <w:rPr>
          <w:b/>
          <w:i/>
          <w:color w:val="000000"/>
          <w:sz w:val="28"/>
          <w:szCs w:val="28"/>
        </w:rPr>
        <w:t>погодженням</w:t>
      </w:r>
      <w:proofErr w:type="spellEnd"/>
      <w:r w:rsidRPr="00092F00">
        <w:rPr>
          <w:b/>
          <w:i/>
          <w:color w:val="000000"/>
          <w:sz w:val="28"/>
          <w:szCs w:val="28"/>
        </w:rPr>
        <w:t xml:space="preserve">  з  </w:t>
      </w:r>
      <w:r w:rsidRPr="007E5B2D">
        <w:rPr>
          <w:color w:val="000000"/>
          <w:sz w:val="28"/>
          <w:szCs w:val="28"/>
        </w:rPr>
        <w:t xml:space="preserve">органом  </w:t>
      </w:r>
      <w:proofErr w:type="spellStart"/>
      <w:r w:rsidRPr="007E5B2D">
        <w:rPr>
          <w:color w:val="000000"/>
          <w:sz w:val="28"/>
          <w:szCs w:val="28"/>
        </w:rPr>
        <w:t>виконавчої</w:t>
      </w:r>
      <w:proofErr w:type="spellEnd"/>
      <w:r w:rsidRPr="007E5B2D">
        <w:rPr>
          <w:color w:val="000000"/>
          <w:sz w:val="28"/>
          <w:szCs w:val="28"/>
        </w:rPr>
        <w:t xml:space="preserve">  </w:t>
      </w:r>
      <w:proofErr w:type="spellStart"/>
      <w:r w:rsidRPr="007E5B2D">
        <w:rPr>
          <w:color w:val="000000"/>
          <w:sz w:val="28"/>
          <w:szCs w:val="28"/>
        </w:rPr>
        <w:t>влади</w:t>
      </w:r>
      <w:proofErr w:type="spellEnd"/>
      <w:r w:rsidRPr="007E5B2D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Автономної</w:t>
      </w:r>
      <w:proofErr w:type="spellEnd"/>
      <w:r w:rsidRPr="00092F00">
        <w:rPr>
          <w:color w:val="000000"/>
          <w:sz w:val="28"/>
          <w:szCs w:val="28"/>
        </w:rPr>
        <w:t xml:space="preserve">   </w:t>
      </w:r>
      <w:proofErr w:type="spellStart"/>
      <w:r w:rsidRPr="00092F00">
        <w:rPr>
          <w:color w:val="000000"/>
          <w:sz w:val="28"/>
          <w:szCs w:val="28"/>
        </w:rPr>
        <w:t>Республіки</w:t>
      </w:r>
      <w:proofErr w:type="spellEnd"/>
      <w:r w:rsidRPr="00092F00">
        <w:rPr>
          <w:color w:val="000000"/>
          <w:sz w:val="28"/>
          <w:szCs w:val="28"/>
        </w:rPr>
        <w:t xml:space="preserve">   </w:t>
      </w:r>
      <w:proofErr w:type="spellStart"/>
      <w:r w:rsidRPr="00092F00">
        <w:rPr>
          <w:color w:val="000000"/>
          <w:sz w:val="28"/>
          <w:szCs w:val="28"/>
        </w:rPr>
        <w:t>Крим</w:t>
      </w:r>
      <w:proofErr w:type="spellEnd"/>
      <w:r w:rsidRPr="00092F00">
        <w:rPr>
          <w:color w:val="000000"/>
          <w:sz w:val="28"/>
          <w:szCs w:val="28"/>
        </w:rPr>
        <w:t xml:space="preserve">   з  </w:t>
      </w:r>
      <w:proofErr w:type="spellStart"/>
      <w:r w:rsidRPr="00092F00">
        <w:rPr>
          <w:color w:val="000000"/>
          <w:sz w:val="28"/>
          <w:szCs w:val="28"/>
        </w:rPr>
        <w:t>питань</w:t>
      </w:r>
      <w:proofErr w:type="spellEnd"/>
      <w:r w:rsidRPr="00092F00">
        <w:rPr>
          <w:color w:val="000000"/>
          <w:sz w:val="28"/>
          <w:szCs w:val="28"/>
        </w:rPr>
        <w:t xml:space="preserve">  </w:t>
      </w:r>
      <w:proofErr w:type="spellStart"/>
      <w:r w:rsidRPr="00092F00">
        <w:rPr>
          <w:color w:val="000000"/>
          <w:sz w:val="28"/>
          <w:szCs w:val="28"/>
        </w:rPr>
        <w:t>охорони</w:t>
      </w:r>
      <w:proofErr w:type="spellEnd"/>
      <w:r w:rsidRPr="00092F00">
        <w:rPr>
          <w:color w:val="000000"/>
          <w:sz w:val="28"/>
          <w:szCs w:val="28"/>
        </w:rPr>
        <w:t xml:space="preserve">  </w:t>
      </w:r>
      <w:proofErr w:type="spellStart"/>
      <w:r w:rsidRPr="00092F00">
        <w:rPr>
          <w:color w:val="000000"/>
          <w:sz w:val="28"/>
          <w:szCs w:val="28"/>
        </w:rPr>
        <w:t>навколишнього</w:t>
      </w:r>
      <w:proofErr w:type="spellEnd"/>
      <w:r w:rsidRPr="00092F00">
        <w:rPr>
          <w:color w:val="000000"/>
          <w:sz w:val="28"/>
          <w:szCs w:val="28"/>
        </w:rPr>
        <w:t xml:space="preserve"> природного  </w:t>
      </w:r>
      <w:proofErr w:type="spellStart"/>
      <w:r w:rsidRPr="00092F00">
        <w:rPr>
          <w:color w:val="000000"/>
          <w:sz w:val="28"/>
          <w:szCs w:val="28"/>
        </w:rPr>
        <w:t>середовища</w:t>
      </w:r>
      <w:proofErr w:type="spellEnd"/>
      <w:r w:rsidRPr="00092F00">
        <w:rPr>
          <w:color w:val="000000"/>
          <w:sz w:val="28"/>
          <w:szCs w:val="28"/>
        </w:rPr>
        <w:t xml:space="preserve">,  </w:t>
      </w:r>
      <w:proofErr w:type="spellStart"/>
      <w:r w:rsidRPr="0081316F">
        <w:rPr>
          <w:b/>
          <w:i/>
          <w:color w:val="000000"/>
          <w:sz w:val="28"/>
          <w:szCs w:val="28"/>
        </w:rPr>
        <w:t>обласними</w:t>
      </w:r>
      <w:proofErr w:type="spellEnd"/>
      <w:r w:rsidRPr="00092F00">
        <w:rPr>
          <w:color w:val="000000"/>
          <w:sz w:val="28"/>
          <w:szCs w:val="28"/>
        </w:rPr>
        <w:t xml:space="preserve">,  </w:t>
      </w:r>
      <w:proofErr w:type="spellStart"/>
      <w:r w:rsidRPr="00092F00">
        <w:rPr>
          <w:color w:val="000000"/>
          <w:sz w:val="28"/>
          <w:szCs w:val="28"/>
        </w:rPr>
        <w:t>Київською</w:t>
      </w:r>
      <w:proofErr w:type="spellEnd"/>
      <w:r w:rsidRPr="00092F00">
        <w:rPr>
          <w:color w:val="000000"/>
          <w:sz w:val="28"/>
          <w:szCs w:val="28"/>
        </w:rPr>
        <w:t xml:space="preserve"> та </w:t>
      </w:r>
      <w:proofErr w:type="spellStart"/>
      <w:r w:rsidRPr="00092F00">
        <w:rPr>
          <w:color w:val="000000"/>
          <w:sz w:val="28"/>
          <w:szCs w:val="28"/>
        </w:rPr>
        <w:t>Севастопольською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092F00">
        <w:rPr>
          <w:color w:val="000000"/>
          <w:sz w:val="28"/>
          <w:szCs w:val="28"/>
        </w:rPr>
        <w:t>міськими</w:t>
      </w:r>
      <w:proofErr w:type="spellEnd"/>
      <w:r w:rsidRPr="00092F00">
        <w:rPr>
          <w:color w:val="000000"/>
          <w:sz w:val="28"/>
          <w:szCs w:val="28"/>
        </w:rPr>
        <w:t xml:space="preserve"> </w:t>
      </w:r>
      <w:proofErr w:type="spellStart"/>
      <w:r w:rsidRPr="0081316F">
        <w:rPr>
          <w:b/>
          <w:color w:val="000000"/>
          <w:sz w:val="28"/>
          <w:szCs w:val="28"/>
        </w:rPr>
        <w:t>державними</w:t>
      </w:r>
      <w:proofErr w:type="spellEnd"/>
      <w:r w:rsidRPr="0081316F">
        <w:rPr>
          <w:b/>
          <w:color w:val="000000"/>
          <w:sz w:val="28"/>
          <w:szCs w:val="28"/>
        </w:rPr>
        <w:t xml:space="preserve"> </w:t>
      </w:r>
      <w:proofErr w:type="spellStart"/>
      <w:r w:rsidRPr="0081316F">
        <w:rPr>
          <w:b/>
          <w:color w:val="000000"/>
          <w:sz w:val="28"/>
          <w:szCs w:val="28"/>
        </w:rPr>
        <w:t>адміністраціями</w:t>
      </w:r>
      <w:proofErr w:type="spellEnd"/>
      <w:r w:rsidRPr="00092F00">
        <w:rPr>
          <w:color w:val="000000"/>
          <w:sz w:val="28"/>
          <w:szCs w:val="28"/>
        </w:rPr>
        <w:t>.</w:t>
      </w:r>
    </w:p>
    <w:p w:rsidR="000662CC" w:rsidRDefault="000662CC" w:rsidP="00092F00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9-1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законодавчого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регламентовано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 w:rsidRPr="009427B8">
        <w:rPr>
          <w:b/>
          <w:sz w:val="28"/>
          <w:szCs w:val="28"/>
        </w:rPr>
        <w:t xml:space="preserve">Порядок </w:t>
      </w:r>
      <w:proofErr w:type="spellStart"/>
      <w:r w:rsidRPr="009427B8">
        <w:rPr>
          <w:b/>
          <w:sz w:val="28"/>
          <w:szCs w:val="28"/>
        </w:rPr>
        <w:t>видачі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дозволів</w:t>
      </w:r>
      <w:proofErr w:type="spellEnd"/>
      <w:r w:rsidRPr="009427B8">
        <w:rPr>
          <w:b/>
          <w:sz w:val="28"/>
          <w:szCs w:val="28"/>
        </w:rPr>
        <w:t xml:space="preserve"> на </w:t>
      </w:r>
      <w:proofErr w:type="spellStart"/>
      <w:r w:rsidRPr="009427B8">
        <w:rPr>
          <w:b/>
          <w:sz w:val="28"/>
          <w:szCs w:val="28"/>
        </w:rPr>
        <w:t>спеціальне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використання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природних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ресурсів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і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встановлення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лімітів</w:t>
      </w:r>
      <w:proofErr w:type="spellEnd"/>
      <w:r w:rsidRPr="009427B8">
        <w:rPr>
          <w:b/>
          <w:sz w:val="28"/>
          <w:szCs w:val="28"/>
        </w:rPr>
        <w:t xml:space="preserve"> на </w:t>
      </w:r>
      <w:proofErr w:type="spellStart"/>
      <w:r w:rsidRPr="009427B8">
        <w:rPr>
          <w:b/>
          <w:sz w:val="28"/>
          <w:szCs w:val="28"/>
        </w:rPr>
        <w:t>використання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природних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ресурсів</w:t>
      </w:r>
      <w:proofErr w:type="spellEnd"/>
      <w:r w:rsidRPr="009427B8">
        <w:rPr>
          <w:b/>
          <w:sz w:val="28"/>
          <w:szCs w:val="28"/>
        </w:rPr>
        <w:t xml:space="preserve"> у межах </w:t>
      </w:r>
      <w:proofErr w:type="spellStart"/>
      <w:r w:rsidRPr="009427B8">
        <w:rPr>
          <w:b/>
          <w:sz w:val="28"/>
          <w:szCs w:val="28"/>
        </w:rPr>
        <w:t>територій</w:t>
      </w:r>
      <w:proofErr w:type="spellEnd"/>
      <w:r w:rsidRPr="009427B8">
        <w:rPr>
          <w:b/>
          <w:sz w:val="28"/>
          <w:szCs w:val="28"/>
        </w:rPr>
        <w:t xml:space="preserve"> та </w:t>
      </w:r>
      <w:proofErr w:type="spellStart"/>
      <w:r w:rsidRPr="009427B8">
        <w:rPr>
          <w:b/>
          <w:sz w:val="28"/>
          <w:szCs w:val="28"/>
        </w:rPr>
        <w:t>об'єктів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природно-заповідного</w:t>
      </w:r>
      <w:proofErr w:type="spellEnd"/>
      <w:r w:rsidRPr="009427B8">
        <w:rPr>
          <w:b/>
          <w:sz w:val="28"/>
          <w:szCs w:val="28"/>
        </w:rPr>
        <w:t xml:space="preserve"> фонду </w:t>
      </w:r>
      <w:proofErr w:type="spellStart"/>
      <w:r w:rsidRPr="009427B8">
        <w:rPr>
          <w:b/>
          <w:sz w:val="28"/>
          <w:szCs w:val="28"/>
        </w:rPr>
        <w:t>загальнодержавного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значення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визначається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Кабінетом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Міні</w:t>
      </w:r>
      <w:proofErr w:type="gramStart"/>
      <w:r w:rsidRPr="009427B8">
        <w:rPr>
          <w:b/>
          <w:sz w:val="28"/>
          <w:szCs w:val="28"/>
        </w:rPr>
        <w:t>стр</w:t>
      </w:r>
      <w:proofErr w:type="gramEnd"/>
      <w:r w:rsidRPr="009427B8">
        <w:rPr>
          <w:b/>
          <w:sz w:val="28"/>
          <w:szCs w:val="28"/>
        </w:rPr>
        <w:t>ів</w:t>
      </w:r>
      <w:proofErr w:type="spellEnd"/>
      <w:r w:rsidRPr="009427B8">
        <w:rPr>
          <w:b/>
          <w:sz w:val="28"/>
          <w:szCs w:val="28"/>
        </w:rPr>
        <w:t xml:space="preserve"> </w:t>
      </w:r>
      <w:proofErr w:type="spellStart"/>
      <w:r w:rsidRPr="009427B8">
        <w:rPr>
          <w:b/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662CC" w:rsidRPr="00634CAA" w:rsidRDefault="000662CC" w:rsidP="000662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Водночас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інформуємо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1992 року №459 </w:t>
      </w: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Положення</w:t>
      </w:r>
      <w:proofErr w:type="spellEnd"/>
      <w:r w:rsidRPr="000662CC">
        <w:rPr>
          <w:b/>
          <w:sz w:val="28"/>
          <w:szCs w:val="28"/>
        </w:rPr>
        <w:t xml:space="preserve"> про порядок </w:t>
      </w:r>
      <w:proofErr w:type="spellStart"/>
      <w:r w:rsidRPr="000662CC">
        <w:rPr>
          <w:b/>
          <w:sz w:val="28"/>
          <w:szCs w:val="28"/>
        </w:rPr>
        <w:t>видачі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дозволів</w:t>
      </w:r>
      <w:proofErr w:type="spellEnd"/>
      <w:r w:rsidRPr="000662CC">
        <w:rPr>
          <w:b/>
          <w:sz w:val="28"/>
          <w:szCs w:val="28"/>
        </w:rPr>
        <w:t xml:space="preserve"> на </w:t>
      </w:r>
      <w:proofErr w:type="spellStart"/>
      <w:r w:rsidRPr="000662CC">
        <w:rPr>
          <w:b/>
          <w:sz w:val="28"/>
          <w:szCs w:val="28"/>
        </w:rPr>
        <w:t>спеціальне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використання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природних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ресурсів</w:t>
      </w:r>
      <w:proofErr w:type="spellEnd"/>
      <w:r w:rsidRPr="000662CC">
        <w:rPr>
          <w:b/>
          <w:sz w:val="28"/>
          <w:szCs w:val="28"/>
        </w:rPr>
        <w:t xml:space="preserve"> у межах </w:t>
      </w:r>
      <w:proofErr w:type="spellStart"/>
      <w:r w:rsidRPr="000662CC">
        <w:rPr>
          <w:b/>
          <w:sz w:val="28"/>
          <w:szCs w:val="28"/>
        </w:rPr>
        <w:t>територій</w:t>
      </w:r>
      <w:proofErr w:type="spellEnd"/>
      <w:r w:rsidRPr="000662CC">
        <w:rPr>
          <w:b/>
          <w:sz w:val="28"/>
          <w:szCs w:val="28"/>
        </w:rPr>
        <w:t xml:space="preserve"> та </w:t>
      </w:r>
      <w:proofErr w:type="spellStart"/>
      <w:r w:rsidRPr="000662CC">
        <w:rPr>
          <w:b/>
          <w:sz w:val="28"/>
          <w:szCs w:val="28"/>
        </w:rPr>
        <w:t>об’єктів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природно-заповідного</w:t>
      </w:r>
      <w:proofErr w:type="spellEnd"/>
      <w:r w:rsidRPr="000662CC">
        <w:rPr>
          <w:b/>
          <w:sz w:val="28"/>
          <w:szCs w:val="28"/>
        </w:rPr>
        <w:t xml:space="preserve"> фонду та </w:t>
      </w:r>
      <w:proofErr w:type="spellStart"/>
      <w:r w:rsidRPr="000662CC">
        <w:rPr>
          <w:b/>
          <w:sz w:val="28"/>
          <w:szCs w:val="28"/>
        </w:rPr>
        <w:t>Положення</w:t>
      </w:r>
      <w:proofErr w:type="spellEnd"/>
      <w:r w:rsidRPr="000662CC">
        <w:rPr>
          <w:b/>
          <w:sz w:val="28"/>
          <w:szCs w:val="28"/>
        </w:rPr>
        <w:t xml:space="preserve"> про порядок </w:t>
      </w:r>
      <w:proofErr w:type="spellStart"/>
      <w:r w:rsidRPr="000662CC">
        <w:rPr>
          <w:b/>
          <w:sz w:val="28"/>
          <w:szCs w:val="28"/>
        </w:rPr>
        <w:t>установлення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лімітів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використання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природних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ресурсів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загальнодержавного</w:t>
      </w:r>
      <w:proofErr w:type="spellEnd"/>
      <w:r w:rsidRPr="000662CC">
        <w:rPr>
          <w:b/>
          <w:sz w:val="28"/>
          <w:szCs w:val="28"/>
        </w:rPr>
        <w:t xml:space="preserve"> </w:t>
      </w:r>
      <w:proofErr w:type="spellStart"/>
      <w:r w:rsidRPr="000662CC">
        <w:rPr>
          <w:b/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>.</w:t>
      </w:r>
    </w:p>
    <w:p w:rsidR="006913A7" w:rsidRDefault="0014610D" w:rsidP="0014610D">
      <w:pPr>
        <w:pStyle w:val="HTML"/>
        <w:shd w:val="clear" w:color="auto" w:fill="FFFFFF"/>
        <w:jc w:val="both"/>
        <w:textAlignment w:val="baseline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AF5198" w:rsidRPr="001461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Таким чином до </w:t>
      </w:r>
      <w:r w:rsidR="00AF5198" w:rsidRPr="0014610D">
        <w:rPr>
          <w:rStyle w:val="a5"/>
          <w:rFonts w:ascii="Times New Roman" w:hAnsi="Times New Roman" w:cs="Times New Roman"/>
          <w:i/>
          <w:sz w:val="28"/>
          <w:szCs w:val="28"/>
        </w:rPr>
        <w:t>повноважень</w:t>
      </w:r>
      <w:r w:rsidR="00AF5198" w:rsidRPr="001461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обл</w:t>
      </w:r>
      <w:r w:rsidR="0081316F" w:rsidRPr="001461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асних державних адміністрацій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AF5198" w:rsidRPr="001461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ідноситься </w:t>
      </w:r>
      <w:r w:rsidR="00AF5198" w:rsidRPr="0014610D">
        <w:rPr>
          <w:rStyle w:val="a5"/>
          <w:rFonts w:ascii="Times New Roman" w:hAnsi="Times New Roman" w:cs="Times New Roman"/>
          <w:i/>
          <w:sz w:val="28"/>
          <w:szCs w:val="28"/>
        </w:rPr>
        <w:t>затвердження лімітів</w:t>
      </w:r>
      <w:r w:rsidR="0081316F" w:rsidRPr="001461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використання природних ресурсів</w:t>
      </w:r>
      <w:r w:rsidR="00454895" w:rsidRPr="001461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у межах територій та об’єктів природно – заповідного фонду</w:t>
      </w:r>
      <w:r w:rsidRPr="0014610D">
        <w:rPr>
          <w:rFonts w:ascii="Times New Roman" w:hAnsi="Times New Roman" w:cs="Times New Roman"/>
          <w:color w:val="000000"/>
          <w:sz w:val="28"/>
          <w:szCs w:val="28"/>
        </w:rPr>
        <w:t xml:space="preserve"> місцевого  значення</w:t>
      </w:r>
      <w:r w:rsidR="00AF5198" w:rsidRPr="001461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та </w:t>
      </w:r>
      <w:r w:rsidR="00AF5198" w:rsidRPr="0014610D">
        <w:rPr>
          <w:rStyle w:val="a5"/>
          <w:rFonts w:ascii="Times New Roman" w:hAnsi="Times New Roman" w:cs="Times New Roman"/>
          <w:i/>
          <w:sz w:val="28"/>
          <w:szCs w:val="28"/>
        </w:rPr>
        <w:t>погодження дозволу</w:t>
      </w:r>
      <w:r w:rsidR="0081316F" w:rsidRPr="001461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використання природних ресурсів у межах територій та об’єктів природно – заповідного фонду.</w:t>
      </w:r>
    </w:p>
    <w:p w:rsidR="00894194" w:rsidRPr="00894194" w:rsidRDefault="00894194" w:rsidP="0014610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194">
        <w:rPr>
          <w:rFonts w:ascii="Times New Roman" w:hAnsi="Times New Roman" w:cs="Times New Roman"/>
          <w:sz w:val="28"/>
          <w:szCs w:val="28"/>
        </w:rPr>
        <w:t>Також зазначаємо, що відповідно до вимог статті 19 Конституції України, органи державної влади та органи місцевого самоврядування, їх посадовими особами зобов’язані діяти лише на підставі, в межах повноважень та у спосіб, що передбачені Конституцією та законами України.</w:t>
      </w:r>
    </w:p>
    <w:p w:rsidR="007E5B2D" w:rsidRPr="0045491A" w:rsidRDefault="007E5B2D" w:rsidP="007E5B2D">
      <w:pPr>
        <w:ind w:firstLine="567"/>
        <w:jc w:val="both"/>
        <w:rPr>
          <w:i/>
          <w:sz w:val="28"/>
          <w:szCs w:val="28"/>
        </w:rPr>
      </w:pPr>
      <w:proofErr w:type="spellStart"/>
      <w:r w:rsidRPr="0045491A">
        <w:rPr>
          <w:i/>
          <w:sz w:val="28"/>
          <w:szCs w:val="28"/>
        </w:rPr>
        <w:lastRenderedPageBreak/>
        <w:t>Щодо</w:t>
      </w:r>
      <w:proofErr w:type="spellEnd"/>
      <w:r w:rsidRPr="0045491A">
        <w:rPr>
          <w:i/>
          <w:sz w:val="28"/>
          <w:szCs w:val="28"/>
        </w:rPr>
        <w:t xml:space="preserve"> </w:t>
      </w:r>
      <w:proofErr w:type="spellStart"/>
      <w:r w:rsidRPr="0045491A">
        <w:rPr>
          <w:i/>
          <w:sz w:val="28"/>
          <w:szCs w:val="28"/>
        </w:rPr>
        <w:t>аналізу</w:t>
      </w:r>
      <w:proofErr w:type="spellEnd"/>
      <w:r w:rsidRPr="0045491A">
        <w:rPr>
          <w:i/>
          <w:sz w:val="28"/>
          <w:szCs w:val="28"/>
        </w:rPr>
        <w:t xml:space="preserve"> регуляторного </w:t>
      </w:r>
      <w:proofErr w:type="spellStart"/>
      <w:r w:rsidRPr="0045491A">
        <w:rPr>
          <w:i/>
          <w:sz w:val="28"/>
          <w:szCs w:val="28"/>
        </w:rPr>
        <w:t>впливу</w:t>
      </w:r>
      <w:proofErr w:type="spellEnd"/>
      <w:r w:rsidRPr="0045491A">
        <w:rPr>
          <w:i/>
          <w:sz w:val="28"/>
          <w:szCs w:val="28"/>
        </w:rPr>
        <w:t xml:space="preserve"> до проекту </w:t>
      </w:r>
      <w:proofErr w:type="spellStart"/>
      <w:proofErr w:type="gramStart"/>
      <w:r w:rsidRPr="0045491A">
        <w:rPr>
          <w:i/>
          <w:sz w:val="28"/>
          <w:szCs w:val="28"/>
        </w:rPr>
        <w:t>р</w:t>
      </w:r>
      <w:proofErr w:type="gramEnd"/>
      <w:r w:rsidRPr="0045491A">
        <w:rPr>
          <w:i/>
          <w:sz w:val="28"/>
          <w:szCs w:val="28"/>
        </w:rPr>
        <w:t>ішення</w:t>
      </w:r>
      <w:proofErr w:type="spellEnd"/>
      <w:r w:rsidRPr="0045491A">
        <w:rPr>
          <w:i/>
          <w:sz w:val="28"/>
          <w:szCs w:val="28"/>
        </w:rPr>
        <w:t xml:space="preserve"> (</w:t>
      </w:r>
      <w:proofErr w:type="spellStart"/>
      <w:r w:rsidRPr="0045491A">
        <w:rPr>
          <w:i/>
          <w:sz w:val="28"/>
          <w:szCs w:val="28"/>
        </w:rPr>
        <w:t>далі</w:t>
      </w:r>
      <w:proofErr w:type="spellEnd"/>
      <w:r w:rsidRPr="0045491A">
        <w:rPr>
          <w:i/>
          <w:sz w:val="28"/>
          <w:szCs w:val="28"/>
        </w:rPr>
        <w:t xml:space="preserve"> - АРВ), </w:t>
      </w:r>
      <w:proofErr w:type="spellStart"/>
      <w:r w:rsidRPr="0045491A">
        <w:rPr>
          <w:i/>
          <w:sz w:val="28"/>
          <w:szCs w:val="28"/>
        </w:rPr>
        <w:t>повідомляємо</w:t>
      </w:r>
      <w:proofErr w:type="spellEnd"/>
      <w:r w:rsidRPr="0045491A">
        <w:rPr>
          <w:i/>
          <w:sz w:val="28"/>
          <w:szCs w:val="28"/>
        </w:rPr>
        <w:t xml:space="preserve"> </w:t>
      </w:r>
      <w:proofErr w:type="spellStart"/>
      <w:r w:rsidRPr="0045491A">
        <w:rPr>
          <w:i/>
          <w:sz w:val="28"/>
          <w:szCs w:val="28"/>
        </w:rPr>
        <w:t>наступне</w:t>
      </w:r>
      <w:proofErr w:type="spellEnd"/>
      <w:r w:rsidRPr="0045491A">
        <w:rPr>
          <w:i/>
          <w:sz w:val="28"/>
          <w:szCs w:val="28"/>
        </w:rPr>
        <w:t>.</w:t>
      </w:r>
    </w:p>
    <w:p w:rsidR="007E5B2D" w:rsidRPr="00CB794D" w:rsidRDefault="007E5B2D" w:rsidP="007E5B2D">
      <w:pPr>
        <w:ind w:firstLine="567"/>
        <w:jc w:val="both"/>
        <w:rPr>
          <w:sz w:val="28"/>
          <w:szCs w:val="28"/>
        </w:rPr>
      </w:pPr>
      <w:r w:rsidRPr="00CB794D">
        <w:rPr>
          <w:sz w:val="28"/>
          <w:szCs w:val="28"/>
        </w:rPr>
        <w:t xml:space="preserve">В </w:t>
      </w:r>
      <w:proofErr w:type="spellStart"/>
      <w:r w:rsidRPr="00CB794D">
        <w:rPr>
          <w:sz w:val="28"/>
          <w:szCs w:val="28"/>
        </w:rPr>
        <w:t>розділі</w:t>
      </w:r>
      <w:proofErr w:type="spellEnd"/>
      <w:r w:rsidRPr="00CB794D">
        <w:rPr>
          <w:sz w:val="28"/>
          <w:szCs w:val="28"/>
        </w:rPr>
        <w:t xml:space="preserve"> І «</w:t>
      </w:r>
      <w:proofErr w:type="spellStart"/>
      <w:r w:rsidRPr="00CB794D">
        <w:rPr>
          <w:sz w:val="28"/>
          <w:szCs w:val="28"/>
        </w:rPr>
        <w:t>Визначення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» АРВ </w:t>
      </w:r>
      <w:proofErr w:type="spellStart"/>
      <w:r w:rsidRPr="00CB794D">
        <w:rPr>
          <w:sz w:val="28"/>
          <w:szCs w:val="28"/>
        </w:rPr>
        <w:t>розробником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чітко</w:t>
      </w:r>
      <w:proofErr w:type="spellEnd"/>
      <w:r w:rsidRPr="00CB794D">
        <w:rPr>
          <w:sz w:val="28"/>
          <w:szCs w:val="28"/>
        </w:rPr>
        <w:t xml:space="preserve"> не </w:t>
      </w:r>
      <w:proofErr w:type="spellStart"/>
      <w:r w:rsidRPr="00CB794D">
        <w:rPr>
          <w:sz w:val="28"/>
          <w:szCs w:val="28"/>
        </w:rPr>
        <w:t>визначено</w:t>
      </w:r>
      <w:proofErr w:type="spellEnd"/>
      <w:r w:rsidRPr="00CB794D">
        <w:rPr>
          <w:sz w:val="28"/>
          <w:szCs w:val="28"/>
        </w:rPr>
        <w:t xml:space="preserve"> проблему, яку </w:t>
      </w:r>
      <w:proofErr w:type="spellStart"/>
      <w:r w:rsidRPr="00CB794D">
        <w:rPr>
          <w:sz w:val="28"/>
          <w:szCs w:val="28"/>
        </w:rPr>
        <w:t>пропонується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розв’язати</w:t>
      </w:r>
      <w:proofErr w:type="spellEnd"/>
      <w:r w:rsidRPr="00CB794D">
        <w:rPr>
          <w:sz w:val="28"/>
          <w:szCs w:val="28"/>
        </w:rPr>
        <w:t xml:space="preserve"> шляхом </w:t>
      </w:r>
      <w:proofErr w:type="gramStart"/>
      <w:r w:rsidRPr="00CB794D">
        <w:rPr>
          <w:sz w:val="28"/>
          <w:szCs w:val="28"/>
        </w:rPr>
        <w:t>державного</w:t>
      </w:r>
      <w:proofErr w:type="gram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регулювання</w:t>
      </w:r>
      <w:proofErr w:type="spellEnd"/>
      <w:r w:rsidRPr="00CB794D">
        <w:rPr>
          <w:sz w:val="28"/>
          <w:szCs w:val="28"/>
        </w:rPr>
        <w:t xml:space="preserve">, не проведено </w:t>
      </w:r>
      <w:proofErr w:type="spellStart"/>
      <w:r w:rsidRPr="00CB794D">
        <w:rPr>
          <w:sz w:val="28"/>
          <w:szCs w:val="28"/>
        </w:rPr>
        <w:t>оцінку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важливості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, </w:t>
      </w:r>
      <w:r w:rsidRPr="00326DCF">
        <w:rPr>
          <w:sz w:val="28"/>
          <w:szCs w:val="28"/>
        </w:rPr>
        <w:t xml:space="preserve">не </w:t>
      </w:r>
      <w:proofErr w:type="spellStart"/>
      <w:r w:rsidRPr="00326DCF">
        <w:rPr>
          <w:sz w:val="28"/>
          <w:szCs w:val="28"/>
        </w:rPr>
        <w:t>визначено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жодних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даних</w:t>
      </w:r>
      <w:proofErr w:type="spellEnd"/>
      <w:r w:rsidRPr="00326DCF">
        <w:rPr>
          <w:sz w:val="28"/>
          <w:szCs w:val="28"/>
        </w:rPr>
        <w:t xml:space="preserve"> у </w:t>
      </w:r>
      <w:proofErr w:type="spellStart"/>
      <w:r w:rsidRPr="00326DCF">
        <w:rPr>
          <w:sz w:val="28"/>
          <w:szCs w:val="28"/>
        </w:rPr>
        <w:t>числовій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та\або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монетарній</w:t>
      </w:r>
      <w:proofErr w:type="spellEnd"/>
      <w:r w:rsidRPr="00326DCF">
        <w:rPr>
          <w:sz w:val="28"/>
          <w:szCs w:val="28"/>
        </w:rPr>
        <w:t xml:space="preserve"> формах</w:t>
      </w:r>
      <w:r w:rsidRPr="00CB794D">
        <w:rPr>
          <w:sz w:val="28"/>
          <w:szCs w:val="28"/>
        </w:rPr>
        <w:t xml:space="preserve">, </w:t>
      </w:r>
      <w:proofErr w:type="spellStart"/>
      <w:r w:rsidRPr="00CB794D">
        <w:rPr>
          <w:sz w:val="28"/>
          <w:szCs w:val="28"/>
        </w:rPr>
        <w:t>які</w:t>
      </w:r>
      <w:proofErr w:type="spellEnd"/>
      <w:r w:rsidRPr="00CB794D">
        <w:rPr>
          <w:sz w:val="28"/>
          <w:szCs w:val="28"/>
        </w:rPr>
        <w:t xml:space="preserve"> б </w:t>
      </w:r>
      <w:proofErr w:type="spellStart"/>
      <w:r w:rsidRPr="00CB794D">
        <w:rPr>
          <w:sz w:val="28"/>
          <w:szCs w:val="28"/>
        </w:rPr>
        <w:t>обґрунтували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наявність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, </w:t>
      </w:r>
      <w:proofErr w:type="spellStart"/>
      <w:r w:rsidRPr="00CB794D">
        <w:rPr>
          <w:sz w:val="28"/>
          <w:szCs w:val="28"/>
        </w:rPr>
        <w:t>визначили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її</w:t>
      </w:r>
      <w:proofErr w:type="spellEnd"/>
      <w:r w:rsidRPr="00CB794D">
        <w:rPr>
          <w:sz w:val="28"/>
          <w:szCs w:val="28"/>
        </w:rPr>
        <w:t xml:space="preserve"> масштаб та </w:t>
      </w:r>
      <w:proofErr w:type="spellStart"/>
      <w:r w:rsidRPr="00CB794D">
        <w:rPr>
          <w:sz w:val="28"/>
          <w:szCs w:val="28"/>
        </w:rPr>
        <w:t>важливість</w:t>
      </w:r>
      <w:proofErr w:type="spellEnd"/>
      <w:r w:rsidRPr="00CB794D">
        <w:rPr>
          <w:sz w:val="28"/>
          <w:szCs w:val="28"/>
        </w:rPr>
        <w:t>.</w:t>
      </w:r>
    </w:p>
    <w:p w:rsidR="007E5B2D" w:rsidRPr="00A22A7C" w:rsidRDefault="007E5B2D" w:rsidP="007E5B2D">
      <w:pPr>
        <w:ind w:firstLine="567"/>
        <w:jc w:val="both"/>
        <w:rPr>
          <w:sz w:val="28"/>
          <w:szCs w:val="28"/>
        </w:rPr>
      </w:pPr>
      <w:r w:rsidRPr="00A22A7C">
        <w:rPr>
          <w:sz w:val="28"/>
          <w:szCs w:val="28"/>
        </w:rPr>
        <w:t xml:space="preserve">У </w:t>
      </w:r>
      <w:proofErr w:type="spellStart"/>
      <w:r w:rsidRPr="00A22A7C">
        <w:rPr>
          <w:sz w:val="28"/>
          <w:szCs w:val="28"/>
        </w:rPr>
        <w:t>розділі</w:t>
      </w:r>
      <w:proofErr w:type="spellEnd"/>
      <w:r w:rsidRPr="00A22A7C">
        <w:rPr>
          <w:sz w:val="28"/>
          <w:szCs w:val="28"/>
        </w:rPr>
        <w:t xml:space="preserve"> ІІІ «</w:t>
      </w:r>
      <w:proofErr w:type="spellStart"/>
      <w:r w:rsidRPr="00A22A7C">
        <w:rPr>
          <w:sz w:val="28"/>
          <w:szCs w:val="28"/>
        </w:rPr>
        <w:t>Визначення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оцінка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» </w:t>
      </w:r>
      <w:proofErr w:type="spellStart"/>
      <w:r w:rsidRPr="00A22A7C">
        <w:rPr>
          <w:sz w:val="28"/>
          <w:szCs w:val="28"/>
        </w:rPr>
        <w:t>розробник</w:t>
      </w:r>
      <w:proofErr w:type="spellEnd"/>
      <w:r w:rsidRPr="00A22A7C">
        <w:rPr>
          <w:sz w:val="28"/>
          <w:szCs w:val="28"/>
        </w:rPr>
        <w:t xml:space="preserve"> при </w:t>
      </w:r>
      <w:proofErr w:type="spellStart"/>
      <w:r w:rsidRPr="00A22A7C">
        <w:rPr>
          <w:sz w:val="28"/>
          <w:szCs w:val="28"/>
        </w:rPr>
        <w:t>визначенні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 не </w:t>
      </w:r>
      <w:proofErr w:type="spellStart"/>
      <w:r w:rsidRPr="00A22A7C">
        <w:rPr>
          <w:sz w:val="28"/>
          <w:szCs w:val="28"/>
        </w:rPr>
        <w:t>проаналізував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вигоди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витрати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держави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населення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суб’єктів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господарювання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від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застосування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кожних</w:t>
      </w:r>
      <w:proofErr w:type="spellEnd"/>
      <w:r w:rsidRPr="00A22A7C">
        <w:rPr>
          <w:sz w:val="28"/>
          <w:szCs w:val="28"/>
        </w:rPr>
        <w:t xml:space="preserve"> з них. </w:t>
      </w:r>
      <w:proofErr w:type="spellStart"/>
      <w:r w:rsidRPr="00A22A7C">
        <w:rPr>
          <w:sz w:val="28"/>
          <w:szCs w:val="28"/>
        </w:rPr>
        <w:t>Зокрема</w:t>
      </w:r>
      <w:proofErr w:type="spellEnd"/>
      <w:r w:rsidRPr="00A22A7C">
        <w:rPr>
          <w:sz w:val="28"/>
          <w:szCs w:val="28"/>
        </w:rPr>
        <w:t xml:space="preserve">, в АРВ </w:t>
      </w:r>
      <w:proofErr w:type="spellStart"/>
      <w:r w:rsidRPr="00A22A7C">
        <w:rPr>
          <w:sz w:val="28"/>
          <w:szCs w:val="28"/>
        </w:rPr>
        <w:t>розробником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невизначено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підпадають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ію</w:t>
      </w:r>
      <w:proofErr w:type="spellEnd"/>
      <w:r>
        <w:rPr>
          <w:sz w:val="28"/>
          <w:szCs w:val="28"/>
        </w:rPr>
        <w:t xml:space="preserve"> регуляторного акта,</w:t>
      </w:r>
      <w:r w:rsidRPr="00A22A7C">
        <w:rPr>
          <w:sz w:val="28"/>
          <w:szCs w:val="28"/>
        </w:rPr>
        <w:t xml:space="preserve"> не наведено </w:t>
      </w:r>
      <w:proofErr w:type="spellStart"/>
      <w:r w:rsidRPr="00A22A7C">
        <w:rPr>
          <w:sz w:val="28"/>
          <w:szCs w:val="28"/>
        </w:rPr>
        <w:t>жодних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розрахунків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витрат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суб’єктів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господарювання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яких</w:t>
      </w:r>
      <w:proofErr w:type="spellEnd"/>
      <w:r w:rsidRPr="00A22A7C">
        <w:rPr>
          <w:sz w:val="28"/>
          <w:szCs w:val="28"/>
        </w:rPr>
        <w:t xml:space="preserve"> вони </w:t>
      </w:r>
      <w:proofErr w:type="spellStart"/>
      <w:r w:rsidRPr="00A22A7C">
        <w:rPr>
          <w:sz w:val="28"/>
          <w:szCs w:val="28"/>
        </w:rPr>
        <w:t>зазнають</w:t>
      </w:r>
      <w:proofErr w:type="spellEnd"/>
      <w:r w:rsidRPr="00A22A7C">
        <w:rPr>
          <w:sz w:val="28"/>
          <w:szCs w:val="28"/>
        </w:rPr>
        <w:t xml:space="preserve"> як </w:t>
      </w:r>
      <w:proofErr w:type="spellStart"/>
      <w:r w:rsidRPr="00A22A7C">
        <w:rPr>
          <w:sz w:val="28"/>
          <w:szCs w:val="28"/>
        </w:rPr>
        <w:t>внаслідок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впровадження</w:t>
      </w:r>
      <w:proofErr w:type="spellEnd"/>
      <w:r w:rsidRPr="00A22A7C">
        <w:rPr>
          <w:sz w:val="28"/>
          <w:szCs w:val="28"/>
        </w:rPr>
        <w:t xml:space="preserve"> проекту </w:t>
      </w:r>
      <w:proofErr w:type="spellStart"/>
      <w:r w:rsidRPr="00A22A7C">
        <w:rPr>
          <w:sz w:val="28"/>
          <w:szCs w:val="28"/>
        </w:rPr>
        <w:t>рішення</w:t>
      </w:r>
      <w:proofErr w:type="spellEnd"/>
      <w:r w:rsidRPr="00A22A7C">
        <w:rPr>
          <w:sz w:val="28"/>
          <w:szCs w:val="28"/>
        </w:rPr>
        <w:t xml:space="preserve">, так </w:t>
      </w:r>
      <w:proofErr w:type="spellStart"/>
      <w:r w:rsidRPr="00A22A7C">
        <w:rPr>
          <w:sz w:val="28"/>
          <w:szCs w:val="28"/>
        </w:rPr>
        <w:t>і</w:t>
      </w:r>
      <w:proofErr w:type="spellEnd"/>
      <w:r w:rsidRPr="00A22A7C">
        <w:rPr>
          <w:sz w:val="28"/>
          <w:szCs w:val="28"/>
        </w:rPr>
        <w:t xml:space="preserve"> в </w:t>
      </w:r>
      <w:proofErr w:type="spellStart"/>
      <w:r w:rsidRPr="00A22A7C">
        <w:rPr>
          <w:sz w:val="28"/>
          <w:szCs w:val="28"/>
        </w:rPr>
        <w:t>наслідок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застосування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що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підтверджували</w:t>
      </w:r>
      <w:proofErr w:type="spellEnd"/>
      <w:r w:rsidRPr="00A22A7C">
        <w:rPr>
          <w:sz w:val="28"/>
          <w:szCs w:val="28"/>
        </w:rPr>
        <w:t xml:space="preserve"> б </w:t>
      </w:r>
      <w:proofErr w:type="spellStart"/>
      <w:r w:rsidRPr="00A22A7C">
        <w:rPr>
          <w:sz w:val="28"/>
          <w:szCs w:val="28"/>
        </w:rPr>
        <w:t>економічну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доцільність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обраного</w:t>
      </w:r>
      <w:proofErr w:type="spellEnd"/>
      <w:r w:rsidRPr="00A22A7C">
        <w:rPr>
          <w:sz w:val="28"/>
          <w:szCs w:val="28"/>
        </w:rPr>
        <w:t xml:space="preserve"> способу.</w:t>
      </w:r>
    </w:p>
    <w:p w:rsidR="007E5B2D" w:rsidRDefault="007E5B2D" w:rsidP="007E5B2D">
      <w:pPr>
        <w:ind w:firstLine="567"/>
        <w:jc w:val="both"/>
        <w:rPr>
          <w:sz w:val="28"/>
          <w:szCs w:val="28"/>
          <w:lang w:val="uk-UA"/>
        </w:rPr>
      </w:pPr>
      <w:r w:rsidRPr="00C1071C">
        <w:rPr>
          <w:sz w:val="28"/>
          <w:szCs w:val="28"/>
        </w:rPr>
        <w:t xml:space="preserve">У </w:t>
      </w:r>
      <w:proofErr w:type="spellStart"/>
      <w:r w:rsidRPr="00C1071C">
        <w:rPr>
          <w:sz w:val="28"/>
          <w:szCs w:val="28"/>
        </w:rPr>
        <w:t>зв’язку</w:t>
      </w:r>
      <w:proofErr w:type="spellEnd"/>
      <w:r w:rsidRPr="00C1071C">
        <w:rPr>
          <w:sz w:val="28"/>
          <w:szCs w:val="28"/>
        </w:rPr>
        <w:t xml:space="preserve"> з </w:t>
      </w:r>
      <w:proofErr w:type="spellStart"/>
      <w:r w:rsidRPr="00C1071C">
        <w:rPr>
          <w:sz w:val="28"/>
          <w:szCs w:val="28"/>
        </w:rPr>
        <w:t>неналежним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опрац</w:t>
      </w:r>
      <w:r>
        <w:rPr>
          <w:sz w:val="28"/>
          <w:szCs w:val="28"/>
        </w:rPr>
        <w:t>юванням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АРВ</w:t>
      </w:r>
      <w:r w:rsidRPr="00C1071C">
        <w:rPr>
          <w:sz w:val="28"/>
          <w:szCs w:val="28"/>
        </w:rPr>
        <w:t xml:space="preserve">, у </w:t>
      </w:r>
      <w:proofErr w:type="spellStart"/>
      <w:r w:rsidRPr="00C1071C">
        <w:rPr>
          <w:sz w:val="28"/>
          <w:szCs w:val="28"/>
        </w:rPr>
        <w:t>розділі</w:t>
      </w:r>
      <w:proofErr w:type="spellEnd"/>
      <w:r w:rsidRPr="00C1071C">
        <w:rPr>
          <w:sz w:val="28"/>
          <w:szCs w:val="28"/>
        </w:rPr>
        <w:t xml:space="preserve"> </w:t>
      </w:r>
      <w:r w:rsidRPr="00C1071C">
        <w:rPr>
          <w:sz w:val="28"/>
          <w:szCs w:val="28"/>
          <w:lang w:val="en-US"/>
        </w:rPr>
        <w:t>IV</w:t>
      </w:r>
      <w:r w:rsidRPr="00C1071C">
        <w:rPr>
          <w:sz w:val="28"/>
          <w:szCs w:val="28"/>
        </w:rPr>
        <w:t xml:space="preserve"> «</w:t>
      </w:r>
      <w:proofErr w:type="spellStart"/>
      <w:r w:rsidRPr="00C1071C">
        <w:rPr>
          <w:sz w:val="28"/>
          <w:szCs w:val="28"/>
        </w:rPr>
        <w:t>Вибі</w:t>
      </w:r>
      <w:proofErr w:type="gramStart"/>
      <w:r w:rsidRPr="00C1071C">
        <w:rPr>
          <w:sz w:val="28"/>
          <w:szCs w:val="28"/>
        </w:rPr>
        <w:t>р</w:t>
      </w:r>
      <w:proofErr w:type="spellEnd"/>
      <w:proofErr w:type="gram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найбільш</w:t>
      </w:r>
      <w:proofErr w:type="spellEnd"/>
      <w:r w:rsidRPr="00C1071C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C1071C">
        <w:rPr>
          <w:sz w:val="28"/>
          <w:szCs w:val="28"/>
        </w:rPr>
        <w:t>досягнення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цілей</w:t>
      </w:r>
      <w:proofErr w:type="spellEnd"/>
      <w:r w:rsidRPr="00C1071C">
        <w:rPr>
          <w:sz w:val="28"/>
          <w:szCs w:val="28"/>
        </w:rPr>
        <w:t xml:space="preserve">» </w:t>
      </w:r>
      <w:proofErr w:type="spellStart"/>
      <w:r w:rsidRPr="00C1071C">
        <w:rPr>
          <w:sz w:val="28"/>
          <w:szCs w:val="28"/>
        </w:rPr>
        <w:t>розробником</w:t>
      </w:r>
      <w:proofErr w:type="spellEnd"/>
      <w:r w:rsidRPr="00C1071C">
        <w:rPr>
          <w:sz w:val="28"/>
          <w:szCs w:val="28"/>
        </w:rPr>
        <w:t xml:space="preserve"> не доведено </w:t>
      </w:r>
      <w:proofErr w:type="spellStart"/>
      <w:r w:rsidRPr="00C1071C">
        <w:rPr>
          <w:sz w:val="28"/>
          <w:szCs w:val="28"/>
        </w:rPr>
        <w:t>вибір</w:t>
      </w:r>
      <w:proofErr w:type="spellEnd"/>
      <w:r w:rsidRPr="00C1071C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C1071C">
        <w:rPr>
          <w:sz w:val="28"/>
          <w:szCs w:val="28"/>
        </w:rPr>
        <w:t>досягнення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визначених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цілей</w:t>
      </w:r>
      <w:proofErr w:type="spellEnd"/>
      <w:r w:rsidRPr="00C1071C">
        <w:rPr>
          <w:sz w:val="28"/>
          <w:szCs w:val="28"/>
        </w:rPr>
        <w:t xml:space="preserve">, не </w:t>
      </w:r>
      <w:proofErr w:type="spellStart"/>
      <w:r w:rsidRPr="00C1071C">
        <w:rPr>
          <w:sz w:val="28"/>
          <w:szCs w:val="28"/>
        </w:rPr>
        <w:t>проаналізовано</w:t>
      </w:r>
      <w:proofErr w:type="spellEnd"/>
      <w:r w:rsidRPr="00C1071C">
        <w:rPr>
          <w:sz w:val="28"/>
          <w:szCs w:val="28"/>
        </w:rPr>
        <w:t xml:space="preserve"> причини </w:t>
      </w:r>
      <w:proofErr w:type="spellStart"/>
      <w:r w:rsidRPr="00C1071C">
        <w:rPr>
          <w:sz w:val="28"/>
          <w:szCs w:val="28"/>
        </w:rPr>
        <w:t>відмови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від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застосування</w:t>
      </w:r>
      <w:proofErr w:type="spellEnd"/>
      <w:r w:rsidRPr="00C1071C">
        <w:rPr>
          <w:sz w:val="28"/>
          <w:szCs w:val="28"/>
        </w:rPr>
        <w:t xml:space="preserve"> того </w:t>
      </w:r>
      <w:proofErr w:type="spellStart"/>
      <w:r w:rsidRPr="00C1071C">
        <w:rPr>
          <w:sz w:val="28"/>
          <w:szCs w:val="28"/>
        </w:rPr>
        <w:t>чи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іншого</w:t>
      </w:r>
      <w:proofErr w:type="spellEnd"/>
      <w:r w:rsidRPr="00C1071C">
        <w:rPr>
          <w:sz w:val="28"/>
          <w:szCs w:val="28"/>
        </w:rPr>
        <w:t xml:space="preserve"> способу та </w:t>
      </w:r>
      <w:proofErr w:type="spellStart"/>
      <w:r w:rsidRPr="00C1071C">
        <w:rPr>
          <w:sz w:val="28"/>
          <w:szCs w:val="28"/>
        </w:rPr>
        <w:t>аргументи</w:t>
      </w:r>
      <w:proofErr w:type="spellEnd"/>
      <w:r w:rsidRPr="00C1071C">
        <w:rPr>
          <w:sz w:val="28"/>
          <w:szCs w:val="28"/>
        </w:rPr>
        <w:t xml:space="preserve"> на </w:t>
      </w:r>
      <w:proofErr w:type="spellStart"/>
      <w:r w:rsidRPr="00C1071C">
        <w:rPr>
          <w:sz w:val="28"/>
          <w:szCs w:val="28"/>
        </w:rPr>
        <w:t>користь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обраного</w:t>
      </w:r>
      <w:proofErr w:type="spellEnd"/>
      <w:r w:rsidRPr="00C1071C">
        <w:rPr>
          <w:sz w:val="28"/>
          <w:szCs w:val="28"/>
        </w:rPr>
        <w:t>.</w:t>
      </w:r>
    </w:p>
    <w:p w:rsidR="0014610D" w:rsidRPr="0014610D" w:rsidRDefault="0014610D" w:rsidP="007E5B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867370">
        <w:rPr>
          <w:sz w:val="28"/>
          <w:szCs w:val="28"/>
          <w:lang w:val="uk-UA"/>
        </w:rPr>
        <w:t>наліз регуляторного впливу</w:t>
      </w:r>
      <w:r w:rsidRPr="00BA3CAE">
        <w:rPr>
          <w:sz w:val="28"/>
          <w:szCs w:val="28"/>
          <w:lang w:val="uk-UA"/>
        </w:rPr>
        <w:t xml:space="preserve"> вищевказаного проекту рішення не відповідає вимогам</w:t>
      </w:r>
      <w:r w:rsidRPr="00BA3CAE">
        <w:rPr>
          <w:color w:val="FF0000"/>
          <w:sz w:val="28"/>
          <w:szCs w:val="28"/>
          <w:lang w:val="uk-UA"/>
        </w:rPr>
        <w:t xml:space="preserve"> </w:t>
      </w:r>
      <w:r w:rsidRPr="00BA3CAE">
        <w:rPr>
          <w:sz w:val="28"/>
          <w:szCs w:val="28"/>
          <w:lang w:val="uk-UA"/>
        </w:rPr>
        <w:t>ст. 4 та 8 Закону України «Про засади державної регуляторної політики у сфері господарської діяльності» та Методиці проведення аналізу впливу р</w:t>
      </w:r>
      <w:r w:rsidR="0076296A">
        <w:rPr>
          <w:sz w:val="28"/>
          <w:szCs w:val="28"/>
          <w:lang w:val="uk-UA"/>
        </w:rPr>
        <w:t>егуляторного акта, затвердженої</w:t>
      </w:r>
      <w:r w:rsidRPr="00BA3CAE">
        <w:rPr>
          <w:sz w:val="28"/>
          <w:szCs w:val="28"/>
          <w:lang w:val="uk-UA"/>
        </w:rPr>
        <w:t xml:space="preserve"> Постановою </w:t>
      </w:r>
      <w:r w:rsidRPr="005D753C">
        <w:rPr>
          <w:sz w:val="28"/>
          <w:szCs w:val="28"/>
          <w:lang w:val="uk-UA"/>
        </w:rPr>
        <w:t>Кабінету Міністрів України №</w:t>
      </w:r>
      <w:r w:rsidR="0076296A">
        <w:rPr>
          <w:sz w:val="28"/>
          <w:szCs w:val="28"/>
          <w:lang w:val="uk-UA"/>
        </w:rPr>
        <w:t xml:space="preserve"> </w:t>
      </w:r>
      <w:r w:rsidRPr="005D753C">
        <w:rPr>
          <w:sz w:val="28"/>
          <w:szCs w:val="28"/>
          <w:lang w:val="uk-UA"/>
        </w:rPr>
        <w:t>308 від 11.03.2004 р</w:t>
      </w:r>
      <w:r w:rsidR="0076296A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</w:t>
      </w:r>
      <w:r w:rsidR="007629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із змінами </w:t>
      </w:r>
      <w:r w:rsidRPr="0014610D">
        <w:rPr>
          <w:sz w:val="28"/>
          <w:szCs w:val="28"/>
          <w:lang w:val="uk-UA"/>
        </w:rPr>
        <w:t>від</w:t>
      </w:r>
      <w:r w:rsidR="0076296A">
        <w:rPr>
          <w:sz w:val="28"/>
          <w:szCs w:val="28"/>
          <w:lang w:val="uk-UA"/>
        </w:rPr>
        <w:t xml:space="preserve">           </w:t>
      </w:r>
      <w:r w:rsidRPr="0014610D">
        <w:rPr>
          <w:sz w:val="28"/>
          <w:szCs w:val="28"/>
          <w:lang w:val="uk-UA"/>
        </w:rPr>
        <w:t xml:space="preserve"> 16 грудня 2015 р. № 1151</w:t>
      </w:r>
      <w:r w:rsidR="007629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E5B2D" w:rsidRDefault="007E5B2D" w:rsidP="007E5B2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 xml:space="preserve">Таким чином, у зв’язку з відсутністю в аналізі регуляторного впливу до проекту рішення усіх необхідних числових даних та розрахунків вигід та витрат, </w:t>
      </w:r>
      <w:r>
        <w:rPr>
          <w:rFonts w:ascii="Times New Roman" w:hAnsi="Times New Roman" w:cs="Times New Roman"/>
          <w:sz w:val="28"/>
          <w:szCs w:val="28"/>
        </w:rPr>
        <w:t>не проведено М-тест,</w:t>
      </w:r>
      <w:r w:rsidRPr="00C1071C">
        <w:rPr>
          <w:rFonts w:ascii="Times New Roman" w:hAnsi="Times New Roman" w:cs="Times New Roman"/>
          <w:sz w:val="28"/>
          <w:szCs w:val="28"/>
        </w:rPr>
        <w:t xml:space="preserve"> розробником цього проекту не доведено відповідність його принципам державної регуляторної політики, зокрема ефективність -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держави, та збалансованість - забезпечення у регуляторній діяльності балансу інтересів суб’єктів господарювання, громадян та держави.</w:t>
      </w:r>
    </w:p>
    <w:p w:rsidR="0014610D" w:rsidRPr="002F22D0" w:rsidRDefault="0014610D" w:rsidP="0014610D">
      <w:pPr>
        <w:ind w:firstLine="567"/>
        <w:jc w:val="both"/>
        <w:rPr>
          <w:sz w:val="28"/>
          <w:szCs w:val="28"/>
          <w:lang w:val="uk-UA"/>
        </w:rPr>
      </w:pPr>
      <w:r w:rsidRPr="00D22C65">
        <w:rPr>
          <w:sz w:val="28"/>
          <w:szCs w:val="28"/>
          <w:lang w:val="uk-UA"/>
        </w:rPr>
        <w:t>Просимо врахувати вищевказані пропозиції, привести проект рішення у відповідність до чинного законодавства та основних принципів державної регуляторної політики у сфері господарської діяльності, а також інформувати Державну регуляторну службу України про прийняте рішення.</w:t>
      </w:r>
    </w:p>
    <w:p w:rsidR="007E5B2D" w:rsidRDefault="007E5B2D" w:rsidP="009F057F">
      <w:pPr>
        <w:jc w:val="right"/>
        <w:rPr>
          <w:sz w:val="28"/>
          <w:szCs w:val="28"/>
          <w:lang w:val="uk-UA"/>
        </w:rPr>
      </w:pPr>
    </w:p>
    <w:p w:rsidR="006913A7" w:rsidRPr="00D76B0F" w:rsidRDefault="006913A7" w:rsidP="009F057F">
      <w:pPr>
        <w:jc w:val="right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</w:pPr>
      <w:r w:rsidRPr="00154F21">
        <w:rPr>
          <w:sz w:val="16"/>
          <w:szCs w:val="16"/>
        </w:rPr>
        <w:t>Савчук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0676733168</w:t>
      </w:r>
      <w:r>
        <w:rPr>
          <w:sz w:val="16"/>
          <w:szCs w:val="16"/>
        </w:rPr>
        <w:t xml:space="preserve"> </w:t>
      </w:r>
    </w:p>
    <w:p w:rsidR="00B61BAD" w:rsidRDefault="0011157F"/>
    <w:sectPr w:rsidR="00B61BAD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41003"/>
    <w:rsid w:val="000662CC"/>
    <w:rsid w:val="00092F00"/>
    <w:rsid w:val="0011157F"/>
    <w:rsid w:val="0014610D"/>
    <w:rsid w:val="001A68B8"/>
    <w:rsid w:val="001F0472"/>
    <w:rsid w:val="002042CD"/>
    <w:rsid w:val="002042EF"/>
    <w:rsid w:val="00204CFC"/>
    <w:rsid w:val="002E3CD6"/>
    <w:rsid w:val="00370622"/>
    <w:rsid w:val="00454895"/>
    <w:rsid w:val="00465BFA"/>
    <w:rsid w:val="004B09C4"/>
    <w:rsid w:val="00654DC2"/>
    <w:rsid w:val="006913A7"/>
    <w:rsid w:val="007335AB"/>
    <w:rsid w:val="0076296A"/>
    <w:rsid w:val="007B31F3"/>
    <w:rsid w:val="007E5B2D"/>
    <w:rsid w:val="0081316F"/>
    <w:rsid w:val="00867370"/>
    <w:rsid w:val="0086782B"/>
    <w:rsid w:val="00894194"/>
    <w:rsid w:val="008C610E"/>
    <w:rsid w:val="00913B89"/>
    <w:rsid w:val="00952518"/>
    <w:rsid w:val="009F057F"/>
    <w:rsid w:val="00AA7DD7"/>
    <w:rsid w:val="00AB0A0F"/>
    <w:rsid w:val="00AF5198"/>
    <w:rsid w:val="00BA0E4B"/>
    <w:rsid w:val="00BF177F"/>
    <w:rsid w:val="00C848AC"/>
    <w:rsid w:val="00CC3C47"/>
    <w:rsid w:val="00D625E9"/>
    <w:rsid w:val="00D67A6D"/>
    <w:rsid w:val="00D76B0F"/>
    <w:rsid w:val="00D8377E"/>
    <w:rsid w:val="00DA2F98"/>
    <w:rsid w:val="00E730B5"/>
    <w:rsid w:val="00E845FD"/>
    <w:rsid w:val="00EA6BAD"/>
    <w:rsid w:val="00EC6A86"/>
    <w:rsid w:val="00EE43B2"/>
    <w:rsid w:val="00F83C7E"/>
    <w:rsid w:val="00FA24E6"/>
    <w:rsid w:val="00FB02BC"/>
    <w:rsid w:val="00FB28D9"/>
    <w:rsid w:val="00FC34EA"/>
    <w:rsid w:val="00FC370D"/>
    <w:rsid w:val="00FE054A"/>
    <w:rsid w:val="00FF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paragraph" w:styleId="HTML">
    <w:name w:val="HTML Preformatted"/>
    <w:basedOn w:val="a"/>
    <w:link w:val="HTML0"/>
    <w:uiPriority w:val="99"/>
    <w:unhideWhenUsed/>
    <w:rsid w:val="00EA6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A6BA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Strong"/>
    <w:uiPriority w:val="22"/>
    <w:qFormat/>
    <w:rsid w:val="001F0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8E3CA-C5C8-43B6-B6A0-3D1913C1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4748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6</cp:revision>
  <dcterms:created xsi:type="dcterms:W3CDTF">2018-05-08T13:41:00Z</dcterms:created>
  <dcterms:modified xsi:type="dcterms:W3CDTF">2018-05-08T14:00:00Z</dcterms:modified>
</cp:coreProperties>
</file>